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615D" w14:textId="38B61513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7496CE0D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586BBB70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57D49FD9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13053501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49CF33CA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2D02B0B7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  <w:r w:rsidRPr="007E3934">
        <w:rPr>
          <w:rFonts w:asciiTheme="majorBidi" w:hAnsiTheme="majorBidi" w:cstheme="majorBidi"/>
          <w:sz w:val="50"/>
          <w:szCs w:val="50"/>
          <w:cs/>
        </w:rPr>
        <w:t xml:space="preserve">คู่มือการทำ </w:t>
      </w:r>
      <w:r w:rsidRPr="007E3934">
        <w:rPr>
          <w:rFonts w:asciiTheme="majorBidi" w:hAnsiTheme="majorBidi" w:cstheme="majorBidi"/>
          <w:sz w:val="50"/>
          <w:szCs w:val="50"/>
        </w:rPr>
        <w:t xml:space="preserve">Due Diligence </w:t>
      </w:r>
      <w:r w:rsidRPr="007E3934">
        <w:rPr>
          <w:rFonts w:asciiTheme="majorBidi" w:hAnsiTheme="majorBidi" w:cstheme="majorBidi"/>
          <w:sz w:val="50"/>
          <w:szCs w:val="50"/>
          <w:cs/>
        </w:rPr>
        <w:t>สำหรับที่ปรึกษาทางการเงิน</w:t>
      </w:r>
    </w:p>
    <w:p w14:paraId="5B421846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11AA0D53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43CDDF1A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4BF4B9E4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068C4AAE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4F19A96F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2685F851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376E4013" w14:textId="77777777" w:rsidR="00AF031A" w:rsidRPr="009A3138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1B9CFD02" w14:textId="77777777" w:rsidR="00AF031A" w:rsidRDefault="00AF031A" w:rsidP="000D313C">
      <w:pPr>
        <w:spacing w:before="240"/>
        <w:jc w:val="center"/>
        <w:rPr>
          <w:rFonts w:asciiTheme="majorBidi" w:hAnsiTheme="majorBidi" w:cstheme="majorBidi"/>
          <w:sz w:val="50"/>
          <w:szCs w:val="50"/>
        </w:rPr>
      </w:pPr>
    </w:p>
    <w:p w14:paraId="0557961B" w14:textId="77777777" w:rsidR="000D313C" w:rsidRDefault="000D313C" w:rsidP="000D313C">
      <w:pPr>
        <w:spacing w:before="240" w:line="240" w:lineRule="exact"/>
        <w:jc w:val="center"/>
        <w:rPr>
          <w:rFonts w:asciiTheme="majorBidi" w:hAnsiTheme="majorBidi" w:cstheme="majorBidi"/>
          <w:sz w:val="50"/>
          <w:szCs w:val="50"/>
        </w:rPr>
      </w:pPr>
    </w:p>
    <w:p w14:paraId="0FDB965A" w14:textId="77777777" w:rsidR="000D313C" w:rsidRPr="009A3138" w:rsidRDefault="000D313C" w:rsidP="000D313C">
      <w:pPr>
        <w:pStyle w:val="DocID"/>
        <w:jc w:val="right"/>
        <w:rPr>
          <w:b w:val="0"/>
          <w:bCs w:val="0"/>
          <w:color w:val="000000" w:themeColor="text1"/>
          <w:sz w:val="32"/>
          <w:szCs w:val="32"/>
          <w:cs/>
          <w:lang w:val="en-US"/>
        </w:rPr>
      </w:pPr>
      <w:r w:rsidRPr="009A3138">
        <w:rPr>
          <w:rFonts w:hint="cs"/>
          <w:b w:val="0"/>
          <w:bCs w:val="0"/>
          <w:color w:val="000000" w:themeColor="text1"/>
          <w:sz w:val="32"/>
          <w:szCs w:val="32"/>
          <w:cs/>
        </w:rPr>
        <w:t>มกราคม 2561</w:t>
      </w:r>
    </w:p>
    <w:p w14:paraId="145FA234" w14:textId="31030226" w:rsidR="00AF031A" w:rsidRDefault="00AF031A" w:rsidP="000E484B">
      <w:pPr>
        <w:jc w:val="right"/>
      </w:pPr>
    </w:p>
    <w:tbl>
      <w:tblPr>
        <w:tblW w:w="9671" w:type="dxa"/>
        <w:tblInd w:w="-113" w:type="dxa"/>
        <w:tblBorders>
          <w:top w:val="single" w:sz="4" w:space="0" w:color="DEEAF6"/>
          <w:left w:val="single" w:sz="4" w:space="0" w:color="DEEAF6"/>
          <w:bottom w:val="single" w:sz="4" w:space="0" w:color="DEEAF6"/>
          <w:right w:val="single" w:sz="4" w:space="0" w:color="DEEAF6"/>
          <w:insideH w:val="single" w:sz="4" w:space="0" w:color="DEEAF6"/>
          <w:insideV w:val="single" w:sz="4" w:space="0" w:color="DEEAF6"/>
        </w:tblBorders>
        <w:shd w:val="clear" w:color="auto" w:fill="FFFFFF"/>
        <w:tblLook w:val="04A0" w:firstRow="1" w:lastRow="0" w:firstColumn="1" w:lastColumn="0" w:noHBand="0" w:noVBand="1"/>
      </w:tblPr>
      <w:tblGrid>
        <w:gridCol w:w="9671"/>
      </w:tblGrid>
      <w:tr w:rsidR="00A51C7E" w:rsidRPr="00356CAE" w14:paraId="6B2AE484" w14:textId="77777777" w:rsidTr="00660B20">
        <w:tc>
          <w:tcPr>
            <w:tcW w:w="9671" w:type="dxa"/>
            <w:shd w:val="clear" w:color="auto" w:fill="DEEAF6"/>
          </w:tcPr>
          <w:p w14:paraId="57FEF5DC" w14:textId="31513B60" w:rsidR="00A51C7E" w:rsidRPr="00AF031A" w:rsidRDefault="00A51C7E" w:rsidP="004464BE">
            <w:pPr>
              <w:spacing w:before="240" w:after="240" w:line="240" w:lineRule="auto"/>
              <w:jc w:val="center"/>
              <w:rPr>
                <w:rFonts w:ascii="Angsana New" w:hAnsi="Angsana New" w:cs="Angsana New"/>
                <w:color w:val="auto"/>
                <w:spacing w:val="-12"/>
                <w:sz w:val="34"/>
                <w:szCs w:val="34"/>
              </w:rPr>
            </w:pPr>
            <w:r w:rsidRPr="00AF031A">
              <w:rPr>
                <w:rFonts w:ascii="Angsana New" w:hAnsi="Angsana New" w:cs="Angsana New"/>
                <w:b/>
                <w:bCs/>
                <w:color w:val="auto"/>
                <w:spacing w:val="-12"/>
                <w:sz w:val="34"/>
                <w:szCs w:val="34"/>
                <w:cs/>
              </w:rPr>
              <w:lastRenderedPageBreak/>
              <w:t>บทนำ</w:t>
            </w:r>
          </w:p>
        </w:tc>
      </w:tr>
    </w:tbl>
    <w:p w14:paraId="678D95DC" w14:textId="0B614E65" w:rsidR="00270489" w:rsidRDefault="005D0E3D" w:rsidP="00533C17">
      <w:pPr>
        <w:spacing w:before="240" w:after="240" w:line="240" w:lineRule="auto"/>
        <w:jc w:val="thaiDistribute"/>
        <w:rPr>
          <w:rFonts w:ascii="Angsana New" w:hAnsi="Angsana New" w:cs="Angsana New"/>
          <w:sz w:val="30"/>
          <w:szCs w:val="30"/>
        </w:rPr>
      </w:pPr>
      <w:r w:rsidRPr="00356CAE">
        <w:rPr>
          <w:rFonts w:ascii="Angsana New" w:hAnsi="Angsana New" w:cs="Angsana New"/>
          <w:sz w:val="30"/>
          <w:szCs w:val="30"/>
          <w:cs/>
        </w:rPr>
        <w:tab/>
      </w:r>
      <w:r w:rsidR="006717FC" w:rsidRPr="00356CAE">
        <w:rPr>
          <w:rFonts w:ascii="Angsana New" w:hAnsi="Angsana New" w:cs="Angsana New"/>
          <w:sz w:val="30"/>
          <w:szCs w:val="30"/>
          <w:cs/>
        </w:rPr>
        <w:t>สำนักงานคณะกรรมการกำกับหลักทรัพย์และตลาดหลักทรัพย์ (“</w:t>
      </w:r>
      <w:r w:rsidR="006717FC" w:rsidRPr="00356CAE">
        <w:rPr>
          <w:rFonts w:ascii="Angsana New" w:hAnsi="Angsana New" w:cs="Angsana New"/>
          <w:b/>
          <w:bCs/>
          <w:sz w:val="30"/>
          <w:szCs w:val="30"/>
          <w:cs/>
        </w:rPr>
        <w:t>สำนักงาน ก.ล.ต.</w:t>
      </w:r>
      <w:r w:rsidR="006717FC" w:rsidRPr="00356CAE">
        <w:rPr>
          <w:rFonts w:ascii="Angsana New" w:hAnsi="Angsana New" w:cs="Angsana New"/>
          <w:sz w:val="30"/>
          <w:szCs w:val="30"/>
          <w:cs/>
        </w:rPr>
        <w:t>”)</w:t>
      </w:r>
      <w:r w:rsidR="00771F35" w:rsidRPr="00356CAE" w:rsidDel="00771F35">
        <w:rPr>
          <w:rFonts w:ascii="Angsana New" w:hAnsi="Angsana New" w:cs="Angsana New"/>
          <w:sz w:val="30"/>
          <w:szCs w:val="30"/>
          <w:cs/>
        </w:rPr>
        <w:t xml:space="preserve"> </w:t>
      </w:r>
      <w:r w:rsidR="00771F35" w:rsidRPr="00356CAE">
        <w:rPr>
          <w:rFonts w:ascii="Angsana New" w:hAnsi="Angsana New" w:cs="Angsana New"/>
          <w:sz w:val="30"/>
          <w:szCs w:val="30"/>
          <w:cs/>
        </w:rPr>
        <w:t>ได้ร่วมกับชมรมวาณิชธนกิจจัดทำคู่มือการทำ</w:t>
      </w:r>
      <w:r w:rsidR="00771F35" w:rsidRPr="00356CAE">
        <w:rPr>
          <w:rFonts w:ascii="Angsana New" w:hAnsi="Angsana New" w:cs="Angsana New"/>
          <w:sz w:val="30"/>
          <w:szCs w:val="30"/>
        </w:rPr>
        <w:t xml:space="preserve"> Due Diligence </w:t>
      </w:r>
      <w:r w:rsidR="00771F35" w:rsidRPr="00356CAE">
        <w:rPr>
          <w:rFonts w:ascii="Angsana New" w:hAnsi="Angsana New" w:cs="Angsana New"/>
          <w:sz w:val="30"/>
          <w:szCs w:val="30"/>
          <w:cs/>
        </w:rPr>
        <w:t>ฉบับนี้</w:t>
      </w:r>
      <w:r w:rsidR="00C07918">
        <w:rPr>
          <w:rFonts w:ascii="Angsana New" w:hAnsi="Angsana New" w:cs="Angsana New" w:hint="cs"/>
          <w:sz w:val="30"/>
          <w:szCs w:val="30"/>
          <w:cs/>
        </w:rPr>
        <w:t xml:space="preserve">ขึ้น </w:t>
      </w:r>
      <w:r w:rsidR="00771F35" w:rsidRPr="00356CAE">
        <w:rPr>
          <w:rFonts w:ascii="Angsana New" w:hAnsi="Angsana New" w:cs="Angsana New"/>
          <w:sz w:val="30"/>
          <w:szCs w:val="30"/>
          <w:cs/>
        </w:rPr>
        <w:t>โดยมีวัตถุประสงค์</w:t>
      </w:r>
      <w:r w:rsidR="007E5D19" w:rsidRPr="00356CAE">
        <w:rPr>
          <w:rFonts w:ascii="Angsana New" w:hAnsi="Angsana New" w:cs="Angsana New"/>
          <w:sz w:val="30"/>
          <w:szCs w:val="30"/>
          <w:cs/>
        </w:rPr>
        <w:t>เพื่อ</w:t>
      </w:r>
      <w:r w:rsidR="00C07918">
        <w:rPr>
          <w:rFonts w:ascii="Angsana New" w:hAnsi="Angsana New" w:cs="Angsana New" w:hint="cs"/>
          <w:sz w:val="30"/>
          <w:szCs w:val="30"/>
          <w:cs/>
        </w:rPr>
        <w:t>ให้</w:t>
      </w:r>
      <w:r w:rsidR="00771F35" w:rsidRPr="00356CAE">
        <w:rPr>
          <w:rFonts w:ascii="Angsana New" w:hAnsi="Angsana New" w:cs="Angsana New"/>
          <w:sz w:val="30"/>
          <w:szCs w:val="30"/>
          <w:cs/>
        </w:rPr>
        <w:t xml:space="preserve">ที่ปรึกษาทางการเงินซึ่งได้รับใบอนุญาตจากสำนักงาน ก.ล.ต. </w:t>
      </w:r>
      <w:r w:rsidR="00C07918" w:rsidRPr="00356CAE">
        <w:rPr>
          <w:rFonts w:ascii="Angsana New" w:hAnsi="Angsana New" w:cs="Angsana New"/>
          <w:sz w:val="30"/>
          <w:szCs w:val="30"/>
          <w:cs/>
        </w:rPr>
        <w:t>ใช้เป็นแนวทาง</w:t>
      </w:r>
      <w:r w:rsidR="006717FC" w:rsidRPr="00356CAE">
        <w:rPr>
          <w:rFonts w:ascii="Angsana New" w:hAnsi="Angsana New" w:cs="Angsana New"/>
          <w:sz w:val="30"/>
          <w:szCs w:val="30"/>
          <w:cs/>
        </w:rPr>
        <w:t xml:space="preserve">ในการทำ </w:t>
      </w:r>
      <w:r w:rsidR="006717FC" w:rsidRPr="00356CAE">
        <w:rPr>
          <w:rFonts w:ascii="Angsana New" w:hAnsi="Angsana New" w:cs="Angsana New"/>
          <w:sz w:val="30"/>
          <w:szCs w:val="30"/>
        </w:rPr>
        <w:t xml:space="preserve">Due </w:t>
      </w:r>
      <w:r w:rsidR="00816387" w:rsidRPr="00356CAE">
        <w:rPr>
          <w:rFonts w:ascii="Angsana New" w:hAnsi="Angsana New" w:cs="Angsana New"/>
          <w:sz w:val="30"/>
          <w:szCs w:val="30"/>
        </w:rPr>
        <w:t>D</w:t>
      </w:r>
      <w:r w:rsidR="006717FC" w:rsidRPr="00356CAE">
        <w:rPr>
          <w:rFonts w:ascii="Angsana New" w:hAnsi="Angsana New" w:cs="Angsana New"/>
          <w:sz w:val="30"/>
          <w:szCs w:val="30"/>
        </w:rPr>
        <w:t xml:space="preserve">iligence </w:t>
      </w:r>
      <w:r w:rsidR="006717FC" w:rsidRPr="00356CAE">
        <w:rPr>
          <w:rFonts w:ascii="Angsana New" w:hAnsi="Angsana New" w:cs="Angsana New"/>
          <w:sz w:val="30"/>
          <w:szCs w:val="30"/>
          <w:cs/>
        </w:rPr>
        <w:t>สำหรับ</w:t>
      </w:r>
      <w:r w:rsidR="004717C2" w:rsidRPr="00356CAE">
        <w:rPr>
          <w:rFonts w:ascii="Angsana New" w:hAnsi="Angsana New" w:cs="Angsana New"/>
          <w:sz w:val="30"/>
          <w:szCs w:val="30"/>
          <w:cs/>
        </w:rPr>
        <w:t>บริษัท</w:t>
      </w:r>
      <w:r w:rsidR="001B3E0E" w:rsidRPr="00356CAE">
        <w:rPr>
          <w:rFonts w:ascii="Angsana New" w:hAnsi="Angsana New" w:cs="Angsana New"/>
          <w:sz w:val="30"/>
          <w:szCs w:val="30"/>
          <w:cs/>
        </w:rPr>
        <w:t>มหาชน</w:t>
      </w:r>
      <w:r w:rsidR="006717FC" w:rsidRPr="00356CAE">
        <w:rPr>
          <w:rFonts w:ascii="Angsana New" w:hAnsi="Angsana New" w:cs="Angsana New"/>
          <w:sz w:val="30"/>
          <w:szCs w:val="30"/>
          <w:cs/>
        </w:rPr>
        <w:t>ซึ่งประสงค์จะ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ออกและเสนอขาย</w:t>
      </w:r>
      <w:r w:rsidR="003C182E" w:rsidRPr="00356CAE">
        <w:rPr>
          <w:rFonts w:ascii="Angsana New" w:hAnsi="Angsana New" w:cs="Angsana New"/>
          <w:sz w:val="30"/>
          <w:szCs w:val="30"/>
          <w:cs/>
        </w:rPr>
        <w:t>หุ้น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ต่อประชาชน</w:t>
      </w:r>
      <w:r w:rsidR="006717FC" w:rsidRPr="00356CAE">
        <w:rPr>
          <w:rFonts w:ascii="Angsana New" w:hAnsi="Angsana New" w:cs="Angsana New"/>
          <w:sz w:val="30"/>
          <w:szCs w:val="30"/>
          <w:cs/>
        </w:rPr>
        <w:t>เป็นครั้งแรก</w:t>
      </w:r>
      <w:r w:rsidR="00A403EA" w:rsidRPr="00356CAE">
        <w:rPr>
          <w:rFonts w:ascii="Angsana New" w:hAnsi="Angsana New" w:cs="Angsana New"/>
          <w:sz w:val="30"/>
          <w:szCs w:val="30"/>
          <w:cs/>
        </w:rPr>
        <w:t xml:space="preserve"> </w:t>
      </w:r>
      <w:r w:rsidR="00A403EA" w:rsidRPr="00356CAE">
        <w:rPr>
          <w:rFonts w:ascii="Angsana New" w:hAnsi="Angsana New" w:cs="Angsana New"/>
          <w:sz w:val="30"/>
          <w:szCs w:val="30"/>
        </w:rPr>
        <w:t>(</w:t>
      </w:r>
      <w:r w:rsidR="006717FC" w:rsidRPr="00356CAE">
        <w:rPr>
          <w:rFonts w:ascii="Angsana New" w:hAnsi="Angsana New" w:cs="Angsana New"/>
          <w:sz w:val="30"/>
          <w:szCs w:val="30"/>
        </w:rPr>
        <w:t xml:space="preserve">Initial </w:t>
      </w:r>
      <w:r w:rsidR="00A403EA" w:rsidRPr="00356CAE">
        <w:rPr>
          <w:rFonts w:ascii="Angsana New" w:hAnsi="Angsana New" w:cs="Angsana New"/>
          <w:sz w:val="30"/>
          <w:szCs w:val="30"/>
        </w:rPr>
        <w:t>Public Offering</w:t>
      </w:r>
      <w:r w:rsidR="00C07918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C07918">
        <w:rPr>
          <w:rFonts w:ascii="Angsana New" w:hAnsi="Angsana New" w:cs="Angsana New"/>
          <w:sz w:val="30"/>
          <w:szCs w:val="30"/>
        </w:rPr>
        <w:t>of Shares</w:t>
      </w:r>
      <w:r w:rsidR="00A403EA" w:rsidRPr="00356CAE">
        <w:rPr>
          <w:rFonts w:ascii="Angsana New" w:hAnsi="Angsana New" w:cs="Angsana New"/>
          <w:sz w:val="30"/>
          <w:szCs w:val="30"/>
        </w:rPr>
        <w:t>)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 xml:space="preserve"> </w:t>
      </w:r>
      <w:r w:rsidR="00CE6B29" w:rsidRPr="00356CAE">
        <w:rPr>
          <w:rFonts w:ascii="Angsana New" w:hAnsi="Angsana New" w:cs="Angsana New"/>
          <w:sz w:val="30"/>
          <w:szCs w:val="30"/>
          <w:cs/>
        </w:rPr>
        <w:t xml:space="preserve">เพื่อให้การทำ </w:t>
      </w:r>
      <w:r w:rsidR="00CE6B29" w:rsidRPr="00356CAE">
        <w:rPr>
          <w:rFonts w:ascii="Angsana New" w:hAnsi="Angsana New" w:cs="Angsana New"/>
          <w:sz w:val="30"/>
          <w:szCs w:val="30"/>
        </w:rPr>
        <w:t>Due Diligence</w:t>
      </w:r>
      <w:r w:rsidR="00CE6B29" w:rsidRPr="00356CAE">
        <w:rPr>
          <w:rFonts w:ascii="Angsana New" w:hAnsi="Angsana New" w:cs="Angsana New"/>
          <w:sz w:val="30"/>
          <w:szCs w:val="30"/>
          <w:cs/>
        </w:rPr>
        <w:t xml:space="preserve"> ของที่ปรึกษาทางการเงินได้มาตรฐานสากล ซึ่งจะช่วยลดระยะเวลาการพิจารณาคำขออนุญาต</w:t>
      </w:r>
      <w:r w:rsidR="00CE6B29" w:rsidRPr="00356CAE">
        <w:rPr>
          <w:rFonts w:ascii="Angsana New" w:hAnsi="Angsana New" w:cs="Angsana New"/>
          <w:sz w:val="30"/>
          <w:szCs w:val="30"/>
        </w:rPr>
        <w:t xml:space="preserve"> </w:t>
      </w:r>
      <w:r w:rsidR="00CE6B29" w:rsidRPr="00356CAE">
        <w:rPr>
          <w:rFonts w:ascii="Angsana New" w:hAnsi="Angsana New" w:cs="Angsana New"/>
          <w:sz w:val="30"/>
          <w:szCs w:val="30"/>
          <w:cs/>
        </w:rPr>
        <w:t xml:space="preserve">แบบแสดงรายการข้อมูลเสนอขายหลักทรัพย์และร่างหนังสือชี้ชวนของสำนักงาน ก.ล.ต. </w:t>
      </w:r>
      <w:r w:rsidR="00386316">
        <w:rPr>
          <w:rFonts w:ascii="Angsana New" w:hAnsi="Angsana New" w:cs="Angsana New" w:hint="cs"/>
          <w:sz w:val="30"/>
          <w:szCs w:val="30"/>
          <w:cs/>
        </w:rPr>
        <w:t>รวมทั้ง</w:t>
      </w:r>
      <w:r w:rsidR="00934A85">
        <w:rPr>
          <w:rFonts w:ascii="Angsana New" w:hAnsi="Angsana New" w:cs="Angsana New" w:hint="cs"/>
          <w:sz w:val="30"/>
          <w:szCs w:val="30"/>
          <w:cs/>
        </w:rPr>
        <w:t xml:space="preserve">ทำให้กระบวนการในการออกและเสนอขายหุ้นต่อประชาชนในครั้งแรกทำได้รวดเร็วขึ้น </w:t>
      </w:r>
      <w:r w:rsidR="00270489" w:rsidRPr="00270489">
        <w:rPr>
          <w:rFonts w:ascii="Angsana New" w:hAnsi="Angsana New" w:cs="Angsana New" w:hint="cs"/>
          <w:sz w:val="30"/>
          <w:szCs w:val="30"/>
          <w:cs/>
        </w:rPr>
        <w:t>คู่มือการทำ</w:t>
      </w:r>
      <w:r w:rsidR="00270489" w:rsidRPr="00270489">
        <w:rPr>
          <w:rFonts w:ascii="Angsana New" w:hAnsi="Angsana New" w:cs="Angsana New"/>
          <w:sz w:val="30"/>
          <w:szCs w:val="30"/>
          <w:cs/>
        </w:rPr>
        <w:t xml:space="preserve"> </w:t>
      </w:r>
      <w:r w:rsidR="00270489" w:rsidRPr="00270489">
        <w:rPr>
          <w:rFonts w:ascii="Angsana New" w:hAnsi="Angsana New" w:cs="Angsana New"/>
          <w:sz w:val="30"/>
          <w:szCs w:val="30"/>
        </w:rPr>
        <w:t xml:space="preserve">Due Diligence </w:t>
      </w:r>
      <w:r w:rsidR="00270489" w:rsidRPr="00270489">
        <w:rPr>
          <w:rFonts w:ascii="Angsana New" w:hAnsi="Angsana New" w:cs="Angsana New" w:hint="cs"/>
          <w:sz w:val="30"/>
          <w:szCs w:val="30"/>
          <w:cs/>
        </w:rPr>
        <w:t>ฉบับนี้อาจไม่สามารถนำมาใช้ได้ทั้งฉบับสำหรับการเสนอขายหุ้นโดยเจ้าของหุ้นเอง</w:t>
      </w:r>
      <w:r w:rsidR="00270489" w:rsidRPr="00270489">
        <w:rPr>
          <w:rFonts w:ascii="Angsana New" w:hAnsi="Angsana New" w:cs="Angsana New"/>
          <w:sz w:val="30"/>
          <w:szCs w:val="30"/>
          <w:cs/>
        </w:rPr>
        <w:t xml:space="preserve"> (</w:t>
      </w:r>
      <w:r w:rsidR="00270489" w:rsidRPr="00270489">
        <w:rPr>
          <w:rFonts w:ascii="Angsana New" w:hAnsi="Angsana New" w:cs="Angsana New"/>
          <w:sz w:val="30"/>
          <w:szCs w:val="30"/>
        </w:rPr>
        <w:t>Secondary Offering</w:t>
      </w:r>
      <w:r w:rsidR="00C71200">
        <w:rPr>
          <w:rFonts w:ascii="Angsana New" w:hAnsi="Angsana New" w:cs="Angsana New"/>
          <w:sz w:val="30"/>
          <w:szCs w:val="30"/>
        </w:rPr>
        <w:t xml:space="preserve"> of Shares</w:t>
      </w:r>
      <w:r w:rsidR="00270489" w:rsidRPr="00270489">
        <w:rPr>
          <w:rFonts w:ascii="Angsana New" w:hAnsi="Angsana New" w:cs="Angsana New"/>
          <w:sz w:val="30"/>
          <w:szCs w:val="30"/>
        </w:rPr>
        <w:t xml:space="preserve">) </w:t>
      </w:r>
      <w:r w:rsidR="00C71200">
        <w:rPr>
          <w:rFonts w:ascii="Angsana New" w:hAnsi="Angsana New" w:cs="Angsana New" w:hint="cs"/>
          <w:sz w:val="30"/>
          <w:szCs w:val="30"/>
          <w:cs/>
        </w:rPr>
        <w:t>หรือ</w:t>
      </w:r>
      <w:r w:rsidR="00270489" w:rsidRPr="00270489">
        <w:rPr>
          <w:rFonts w:ascii="Angsana New" w:hAnsi="Angsana New" w:cs="Angsana New" w:hint="cs"/>
          <w:sz w:val="30"/>
          <w:szCs w:val="30"/>
          <w:cs/>
        </w:rPr>
        <w:t>การเสนอขายหุ้นต่อประชาชนซึ่งมิใช่เป็นการเสนอขายหุ้น</w:t>
      </w:r>
      <w:r w:rsidR="00C71200">
        <w:rPr>
          <w:rFonts w:ascii="Angsana New" w:hAnsi="Angsana New" w:cs="Angsana New" w:hint="cs"/>
          <w:sz w:val="30"/>
          <w:szCs w:val="30"/>
          <w:cs/>
        </w:rPr>
        <w:t>ต่อประชาชน</w:t>
      </w:r>
      <w:r w:rsidR="00270489" w:rsidRPr="00270489">
        <w:rPr>
          <w:rFonts w:ascii="Angsana New" w:hAnsi="Angsana New" w:cs="Angsana New" w:hint="cs"/>
          <w:sz w:val="30"/>
          <w:szCs w:val="30"/>
          <w:cs/>
        </w:rPr>
        <w:t>เป็นครั้งแรก</w:t>
      </w:r>
      <w:r w:rsidR="00C7120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270489" w:rsidRPr="00270489">
        <w:rPr>
          <w:rFonts w:ascii="Angsana New" w:hAnsi="Angsana New" w:cs="Angsana New" w:hint="cs"/>
          <w:sz w:val="30"/>
          <w:szCs w:val="30"/>
          <w:cs/>
        </w:rPr>
        <w:t>หรือการเสนอขายหลักทรัพย์ประเภทอื่น</w:t>
      </w:r>
      <w:r w:rsidR="00270489" w:rsidRPr="00270489">
        <w:rPr>
          <w:rFonts w:ascii="Angsana New" w:hAnsi="Angsana New" w:cs="Angsana New"/>
          <w:sz w:val="30"/>
          <w:szCs w:val="30"/>
          <w:cs/>
        </w:rPr>
        <w:t xml:space="preserve"> </w:t>
      </w:r>
      <w:r w:rsidR="00270489" w:rsidRPr="00270489">
        <w:rPr>
          <w:rFonts w:ascii="Angsana New" w:hAnsi="Angsana New" w:cs="Angsana New" w:hint="cs"/>
          <w:sz w:val="30"/>
          <w:szCs w:val="30"/>
          <w:cs/>
        </w:rPr>
        <w:t>ๆ</w:t>
      </w:r>
      <w:r w:rsidR="00270489" w:rsidRPr="00270489">
        <w:rPr>
          <w:rFonts w:ascii="Angsana New" w:hAnsi="Angsana New" w:cs="Angsana New"/>
          <w:sz w:val="30"/>
          <w:szCs w:val="30"/>
          <w:cs/>
        </w:rPr>
        <w:t xml:space="preserve"> </w:t>
      </w:r>
      <w:r w:rsidR="00270489" w:rsidRPr="00270489">
        <w:rPr>
          <w:rFonts w:ascii="Angsana New" w:hAnsi="Angsana New" w:cs="Angsana New" w:hint="cs"/>
          <w:sz w:val="30"/>
          <w:szCs w:val="30"/>
          <w:cs/>
        </w:rPr>
        <w:t>ในประเทศไทย</w:t>
      </w:r>
    </w:p>
    <w:p w14:paraId="3DBB0724" w14:textId="4F44B82D" w:rsidR="006C0BBD" w:rsidRDefault="00771F35" w:rsidP="00533C17">
      <w:pPr>
        <w:spacing w:before="240" w:after="240" w:line="240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356CAE">
        <w:rPr>
          <w:rFonts w:ascii="Angsana New" w:hAnsi="Angsana New" w:cs="Angsana New"/>
          <w:sz w:val="30"/>
          <w:szCs w:val="30"/>
          <w:cs/>
        </w:rPr>
        <w:t>สำนักงาน ก.ล.ต. และ</w:t>
      </w:r>
      <w:r w:rsidR="00B36AAD" w:rsidRPr="00356CAE">
        <w:rPr>
          <w:rFonts w:ascii="Angsana New" w:hAnsi="Angsana New" w:cs="Angsana New"/>
          <w:sz w:val="30"/>
          <w:szCs w:val="30"/>
          <w:cs/>
        </w:rPr>
        <w:t>ชมรมวาณิชธนกิจเห็นว่า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 xml:space="preserve">คู่มือการทำ </w:t>
      </w:r>
      <w:r w:rsidR="006C0BBD" w:rsidRPr="00356CAE">
        <w:rPr>
          <w:rFonts w:ascii="Angsana New" w:hAnsi="Angsana New" w:cs="Angsana New"/>
          <w:sz w:val="30"/>
          <w:szCs w:val="30"/>
        </w:rPr>
        <w:t xml:space="preserve">Due Diligence </w:t>
      </w:r>
      <w:r w:rsidR="00B36AAD" w:rsidRPr="00356CAE">
        <w:rPr>
          <w:rFonts w:ascii="Angsana New" w:hAnsi="Angsana New" w:cs="Angsana New"/>
          <w:sz w:val="30"/>
          <w:szCs w:val="30"/>
          <w:cs/>
        </w:rPr>
        <w:t>ฉบับนี้สามารถ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>ใช้เป็น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แนวทาง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>เบื้องต้น</w:t>
      </w:r>
      <w:r w:rsidR="00B41660">
        <w:rPr>
          <w:rFonts w:ascii="Angsana New" w:hAnsi="Angsana New" w:cs="Angsana New"/>
          <w:sz w:val="30"/>
          <w:szCs w:val="30"/>
        </w:rPr>
        <w:t xml:space="preserve"> (Guideline) 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 xml:space="preserve">ในการทำ </w:t>
      </w:r>
      <w:r w:rsidR="006C0BBD" w:rsidRPr="00356CAE">
        <w:rPr>
          <w:rFonts w:ascii="Angsana New" w:hAnsi="Angsana New" w:cs="Angsana New"/>
          <w:sz w:val="30"/>
          <w:szCs w:val="30"/>
        </w:rPr>
        <w:t xml:space="preserve">Due </w:t>
      </w:r>
      <w:r w:rsidR="00B36AAD" w:rsidRPr="00356CAE">
        <w:rPr>
          <w:rFonts w:ascii="Angsana New" w:hAnsi="Angsana New" w:cs="Angsana New"/>
          <w:sz w:val="30"/>
          <w:szCs w:val="30"/>
        </w:rPr>
        <w:t>D</w:t>
      </w:r>
      <w:r w:rsidR="006C0BBD" w:rsidRPr="00356CAE">
        <w:rPr>
          <w:rFonts w:ascii="Angsana New" w:hAnsi="Angsana New" w:cs="Angsana New"/>
          <w:sz w:val="30"/>
          <w:szCs w:val="30"/>
        </w:rPr>
        <w:t xml:space="preserve">iligence 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 xml:space="preserve">เท่านั้น </w:t>
      </w:r>
      <w:r w:rsidR="00C71200" w:rsidRPr="00356CAE">
        <w:rPr>
          <w:rFonts w:ascii="Angsana New" w:hAnsi="Angsana New" w:cs="Angsana New"/>
          <w:sz w:val="30"/>
          <w:szCs w:val="30"/>
          <w:cs/>
        </w:rPr>
        <w:t xml:space="preserve">คู่มือการทำ </w:t>
      </w:r>
      <w:r w:rsidR="00C71200" w:rsidRPr="00356CAE">
        <w:rPr>
          <w:rFonts w:ascii="Angsana New" w:hAnsi="Angsana New" w:cs="Angsana New"/>
          <w:sz w:val="30"/>
          <w:szCs w:val="30"/>
        </w:rPr>
        <w:t>Due Diligence</w:t>
      </w:r>
      <w:r w:rsidR="00C71200">
        <w:rPr>
          <w:rFonts w:ascii="Angsana New" w:hAnsi="Angsana New" w:cs="Angsana New" w:hint="cs"/>
          <w:sz w:val="30"/>
          <w:szCs w:val="30"/>
          <w:cs/>
        </w:rPr>
        <w:t xml:space="preserve"> ฉบับนี้</w:t>
      </w:r>
      <w:r w:rsidR="00B41660">
        <w:rPr>
          <w:rFonts w:ascii="Angsana New" w:hAnsi="Angsana New" w:cs="Angsana New" w:hint="cs"/>
          <w:sz w:val="30"/>
          <w:szCs w:val="30"/>
          <w:cs/>
        </w:rPr>
        <w:t>ไม่ใช่</w:t>
      </w:r>
      <w:r w:rsidR="004258FE">
        <w:rPr>
          <w:rFonts w:ascii="Angsana New" w:hAnsi="Angsana New" w:cs="Angsana New" w:hint="cs"/>
          <w:sz w:val="30"/>
          <w:szCs w:val="30"/>
          <w:cs/>
        </w:rPr>
        <w:t>สิ่งที่กำหนด</w:t>
      </w:r>
      <w:r w:rsidR="00270489">
        <w:rPr>
          <w:rFonts w:ascii="Angsana New" w:hAnsi="Angsana New" w:cs="Angsana New" w:hint="cs"/>
          <w:sz w:val="30"/>
          <w:szCs w:val="30"/>
          <w:cs/>
        </w:rPr>
        <w:t>ให้ต้องทำ</w:t>
      </w:r>
      <w:r w:rsidR="004258FE">
        <w:rPr>
          <w:rFonts w:ascii="Angsana New" w:hAnsi="Angsana New" w:cs="Angsana New" w:hint="cs"/>
          <w:sz w:val="30"/>
          <w:szCs w:val="30"/>
          <w:cs/>
        </w:rPr>
        <w:t>เป็น</w:t>
      </w:r>
      <w:r w:rsidR="00B41660">
        <w:rPr>
          <w:rFonts w:ascii="Angsana New" w:hAnsi="Angsana New" w:cs="Angsana New" w:hint="cs"/>
          <w:sz w:val="30"/>
          <w:szCs w:val="30"/>
          <w:cs/>
        </w:rPr>
        <w:t xml:space="preserve">ขั้นต่ำ </w:t>
      </w:r>
      <w:r w:rsidR="00B41660">
        <w:rPr>
          <w:rFonts w:ascii="Angsana New" w:hAnsi="Angsana New" w:cs="Angsana New"/>
          <w:sz w:val="30"/>
          <w:szCs w:val="30"/>
        </w:rPr>
        <w:t xml:space="preserve">(Minimum Requirement) </w:t>
      </w:r>
      <w:r w:rsidR="00270489">
        <w:rPr>
          <w:rFonts w:ascii="Angsana New" w:hAnsi="Angsana New" w:cs="Angsana New" w:hint="cs"/>
          <w:sz w:val="30"/>
          <w:szCs w:val="30"/>
          <w:cs/>
        </w:rPr>
        <w:t>โดย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ที่ปรึกษาทางการเงิน</w:t>
      </w:r>
      <w:r w:rsidR="00B36AAD" w:rsidRPr="00356CAE">
        <w:rPr>
          <w:rFonts w:ascii="Angsana New" w:hAnsi="Angsana New" w:cs="Angsana New"/>
          <w:sz w:val="30"/>
          <w:szCs w:val="30"/>
          <w:cs/>
        </w:rPr>
        <w:t>มีหน้าที่ต้อง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>ตรวจสอบข้อมูลเชิงลึกให้เหม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าะสมกับแต่ละ</w:t>
      </w:r>
      <w:r w:rsidR="001B3E0E" w:rsidRPr="00356CAE">
        <w:rPr>
          <w:rFonts w:ascii="Angsana New" w:hAnsi="Angsana New" w:cs="Angsana New"/>
          <w:sz w:val="30"/>
          <w:szCs w:val="30"/>
          <w:cs/>
        </w:rPr>
        <w:t>บริษัท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 xml:space="preserve">ที่เกี่ยวข้อง </w:t>
      </w:r>
      <w:r w:rsidR="000F020A">
        <w:rPr>
          <w:rFonts w:ascii="Angsana New" w:hAnsi="Angsana New" w:cs="Angsana New" w:hint="cs"/>
          <w:sz w:val="30"/>
          <w:szCs w:val="30"/>
          <w:cs/>
        </w:rPr>
        <w:t xml:space="preserve">โดยพิจารณาถึง (แต่ไม่จำกัดเพียง) ขนาดของกิจการ ความซับซ้อนของพฤติการณ์ รวมทั้งบริบทและสถานการณ์แวดล้อมที่เกี่ยวข้องของแต่ละบริษัท 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เนื่องจาก</w:t>
      </w:r>
      <w:r w:rsidR="00B36AAD" w:rsidRPr="00356CAE">
        <w:rPr>
          <w:rFonts w:ascii="Angsana New" w:hAnsi="Angsana New" w:cs="Angsana New"/>
          <w:sz w:val="30"/>
          <w:szCs w:val="30"/>
          <w:cs/>
        </w:rPr>
        <w:t>แต่ละ</w:t>
      </w:r>
      <w:r w:rsidR="001B3E0E" w:rsidRPr="00356CAE">
        <w:rPr>
          <w:rFonts w:ascii="Angsana New" w:hAnsi="Angsana New" w:cs="Angsana New"/>
          <w:sz w:val="30"/>
          <w:szCs w:val="30"/>
          <w:cs/>
        </w:rPr>
        <w:t>บริษัท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>มีรายละเอียดและ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ลักษณะ</w:t>
      </w:r>
      <w:r w:rsidR="00B36AAD" w:rsidRPr="00356CAE">
        <w:rPr>
          <w:rFonts w:ascii="Angsana New" w:hAnsi="Angsana New" w:cs="Angsana New"/>
          <w:sz w:val="30"/>
          <w:szCs w:val="30"/>
          <w:cs/>
        </w:rPr>
        <w:t>ทางธุรกิจที่แตกต่างกัน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 xml:space="preserve"> เพื่อให้มั่นใจว่า</w:t>
      </w:r>
      <w:r w:rsidR="001B3E0E" w:rsidRPr="00356CAE">
        <w:rPr>
          <w:rFonts w:ascii="Angsana New" w:hAnsi="Angsana New" w:cs="Angsana New"/>
          <w:sz w:val="30"/>
          <w:szCs w:val="30"/>
          <w:cs/>
        </w:rPr>
        <w:t>บริษัทมหาชน</w:t>
      </w:r>
      <w:r w:rsidR="00B36AAD" w:rsidRPr="00356CAE">
        <w:rPr>
          <w:rFonts w:ascii="Angsana New" w:hAnsi="Angsana New" w:cs="Angsana New"/>
          <w:sz w:val="30"/>
          <w:szCs w:val="30"/>
          <w:cs/>
        </w:rPr>
        <w:t xml:space="preserve">ซึ่งประสงค์จะออกและเสนอขายหุ้นต่อประชาชนเป็นครั้งแรก </w:t>
      </w:r>
      <w:r w:rsidR="00B36AAD" w:rsidRPr="00356CAE">
        <w:rPr>
          <w:rFonts w:ascii="Angsana New" w:hAnsi="Angsana New" w:cs="Angsana New"/>
          <w:sz w:val="30"/>
          <w:szCs w:val="30"/>
        </w:rPr>
        <w:t>(Initial Public Offering</w:t>
      </w:r>
      <w:r w:rsidR="00C71200">
        <w:rPr>
          <w:rFonts w:ascii="Angsana New" w:hAnsi="Angsana New" w:cs="Angsana New"/>
          <w:sz w:val="30"/>
          <w:szCs w:val="30"/>
        </w:rPr>
        <w:t xml:space="preserve"> of Shares</w:t>
      </w:r>
      <w:r w:rsidR="00B36AAD" w:rsidRPr="00356CAE">
        <w:rPr>
          <w:rFonts w:ascii="Angsana New" w:hAnsi="Angsana New" w:cs="Angsana New"/>
          <w:sz w:val="30"/>
          <w:szCs w:val="30"/>
        </w:rPr>
        <w:t>)</w:t>
      </w:r>
      <w:r w:rsidR="00B36AAD" w:rsidRPr="00356CAE">
        <w:rPr>
          <w:rFonts w:ascii="Angsana New" w:hAnsi="Angsana New" w:cs="Angsana New"/>
          <w:sz w:val="30"/>
          <w:szCs w:val="30"/>
          <w:cs/>
        </w:rPr>
        <w:t xml:space="preserve"> 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>นั้น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มีคุณสมบัติ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>เป็นไปตามหลัก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เกณฑ์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>ที่เกี่ยวข้อง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ของ</w:t>
      </w:r>
      <w:r w:rsidR="00567D61" w:rsidRPr="00356CAE">
        <w:rPr>
          <w:rFonts w:ascii="Angsana New" w:hAnsi="Angsana New" w:cs="Angsana New"/>
          <w:sz w:val="30"/>
          <w:szCs w:val="30"/>
          <w:cs/>
        </w:rPr>
        <w:t xml:space="preserve">สำนักงาน ก.ล.ต. 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และ</w:t>
      </w:r>
      <w:r w:rsidR="00EB6AA3" w:rsidRPr="00356CAE">
        <w:rPr>
          <w:rFonts w:ascii="Angsana New" w:hAnsi="Angsana New" w:cs="Angsana New"/>
          <w:sz w:val="30"/>
          <w:szCs w:val="30"/>
          <w:cs/>
        </w:rPr>
        <w:t>ตลาดหลักทรัพย์แห่งประเทศไทย</w:t>
      </w:r>
      <w:r w:rsidR="00035822" w:rsidRPr="00356CAE">
        <w:rPr>
          <w:rFonts w:ascii="Angsana New" w:hAnsi="Angsana New" w:cs="Angsana New"/>
          <w:sz w:val="30"/>
          <w:szCs w:val="30"/>
          <w:cs/>
        </w:rPr>
        <w:t xml:space="preserve"> (“</w:t>
      </w:r>
      <w:r w:rsidR="00DD39BB" w:rsidRPr="00356CAE">
        <w:rPr>
          <w:rFonts w:ascii="Angsana New" w:hAnsi="Angsana New" w:cs="Angsana New"/>
          <w:b/>
          <w:bCs/>
          <w:sz w:val="30"/>
          <w:szCs w:val="30"/>
          <w:cs/>
        </w:rPr>
        <w:t>ตลาดหลักทรัพย์ฯ</w:t>
      </w:r>
      <w:r w:rsidR="00035822" w:rsidRPr="00356CAE">
        <w:rPr>
          <w:rFonts w:ascii="Angsana New" w:hAnsi="Angsana New" w:cs="Angsana New"/>
          <w:sz w:val="30"/>
          <w:szCs w:val="30"/>
          <w:cs/>
        </w:rPr>
        <w:t>”)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 xml:space="preserve"> ตลอดจนได้เปิดเผยข้อมูล</w:t>
      </w:r>
      <w:r w:rsidR="00B36AAD" w:rsidRPr="00356CAE">
        <w:rPr>
          <w:rFonts w:ascii="Angsana New" w:hAnsi="Angsana New" w:cs="Angsana New"/>
          <w:sz w:val="30"/>
          <w:szCs w:val="30"/>
          <w:cs/>
        </w:rPr>
        <w:t xml:space="preserve">สำคัญต่าง ๆ </w:t>
      </w:r>
      <w:r w:rsidR="0061038C" w:rsidRPr="00356CAE">
        <w:rPr>
          <w:rFonts w:ascii="Angsana New" w:hAnsi="Angsana New" w:cs="Angsana New"/>
          <w:sz w:val="30"/>
          <w:szCs w:val="30"/>
          <w:cs/>
        </w:rPr>
        <w:t>เพื่อใช้ประกอบการตัดสินใจลงทุนของผู้ลงทุนอย่างครบถ้วน</w:t>
      </w:r>
      <w:r w:rsidR="0061038C" w:rsidRPr="00356CAE">
        <w:rPr>
          <w:rFonts w:ascii="Angsana New" w:hAnsi="Angsana New" w:cs="Angsana New"/>
          <w:sz w:val="30"/>
          <w:szCs w:val="30"/>
        </w:rPr>
        <w:t xml:space="preserve"> </w:t>
      </w:r>
      <w:r w:rsidR="0061038C" w:rsidRPr="00356CAE">
        <w:rPr>
          <w:rFonts w:ascii="Angsana New" w:hAnsi="Angsana New" w:cs="Angsana New"/>
          <w:sz w:val="30"/>
          <w:szCs w:val="30"/>
          <w:cs/>
        </w:rPr>
        <w:t>ถูกต้อง</w:t>
      </w:r>
      <w:r w:rsidR="00B36AAD" w:rsidRPr="00356CAE">
        <w:rPr>
          <w:rFonts w:ascii="Angsana New" w:hAnsi="Angsana New" w:cs="Angsana New"/>
          <w:sz w:val="30"/>
          <w:szCs w:val="30"/>
          <w:cs/>
        </w:rPr>
        <w:t xml:space="preserve"> </w:t>
      </w:r>
      <w:r w:rsidR="0061038C" w:rsidRPr="00356CAE">
        <w:rPr>
          <w:rFonts w:ascii="Angsana New" w:hAnsi="Angsana New" w:cs="Angsana New"/>
          <w:sz w:val="30"/>
          <w:szCs w:val="30"/>
          <w:cs/>
        </w:rPr>
        <w:t>และเพียงพอ</w:t>
      </w:r>
      <w:r w:rsidR="0061038C" w:rsidRPr="00356CAE">
        <w:rPr>
          <w:rFonts w:ascii="Angsana New" w:hAnsi="Angsana New" w:cs="Angsana New"/>
          <w:sz w:val="30"/>
          <w:szCs w:val="30"/>
        </w:rPr>
        <w:t> </w:t>
      </w:r>
      <w:r w:rsidR="0061038C" w:rsidRPr="00356CAE">
        <w:rPr>
          <w:rFonts w:ascii="Angsana New" w:hAnsi="Angsana New" w:cs="Angsana New"/>
          <w:sz w:val="30"/>
          <w:szCs w:val="30"/>
          <w:cs/>
        </w:rPr>
        <w:t xml:space="preserve"> </w:t>
      </w:r>
    </w:p>
    <w:p w14:paraId="4B0DD156" w14:textId="72D41F20" w:rsidR="00270489" w:rsidRPr="00356CAE" w:rsidRDefault="00270489" w:rsidP="00533C17">
      <w:pPr>
        <w:spacing w:before="240" w:after="240" w:line="240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อย่างไรก็ดี ที่</w:t>
      </w:r>
      <w:r w:rsidRPr="00B41660">
        <w:rPr>
          <w:rFonts w:ascii="Angsana New" w:hAnsi="Angsana New" w:cs="Angsana New" w:hint="cs"/>
          <w:sz w:val="30"/>
          <w:szCs w:val="30"/>
          <w:cs/>
        </w:rPr>
        <w:t>ปรึกษาทางการเงินไม่ควร</w:t>
      </w:r>
      <w:r w:rsidR="00386316">
        <w:rPr>
          <w:rFonts w:ascii="Angsana New" w:hAnsi="Angsana New" w:cs="Angsana New" w:hint="cs"/>
          <w:sz w:val="30"/>
          <w:szCs w:val="30"/>
          <w:cs/>
        </w:rPr>
        <w:t>เข้าใจ</w:t>
      </w:r>
      <w:r w:rsidRPr="00B41660">
        <w:rPr>
          <w:rFonts w:ascii="Angsana New" w:hAnsi="Angsana New" w:cs="Angsana New" w:hint="cs"/>
          <w:sz w:val="30"/>
          <w:szCs w:val="30"/>
          <w:cs/>
        </w:rPr>
        <w:t>ว่าหากตนได้ดำเนินการตามขั้นตอนต่าง</w:t>
      </w:r>
      <w:r w:rsidRPr="00B41660">
        <w:rPr>
          <w:rFonts w:ascii="Angsana New" w:hAnsi="Angsana New" w:cs="Angsana New"/>
          <w:sz w:val="30"/>
          <w:szCs w:val="30"/>
          <w:cs/>
        </w:rPr>
        <w:t xml:space="preserve"> </w:t>
      </w:r>
      <w:r w:rsidRPr="00B41660">
        <w:rPr>
          <w:rFonts w:ascii="Angsana New" w:hAnsi="Angsana New" w:cs="Angsana New" w:hint="cs"/>
          <w:sz w:val="30"/>
          <w:szCs w:val="30"/>
          <w:cs/>
        </w:rPr>
        <w:t>ๆ</w:t>
      </w:r>
      <w:r w:rsidRPr="00B41660">
        <w:rPr>
          <w:rFonts w:ascii="Angsana New" w:hAnsi="Angsana New" w:cs="Angsana New"/>
          <w:sz w:val="30"/>
          <w:szCs w:val="30"/>
          <w:cs/>
        </w:rPr>
        <w:t xml:space="preserve"> </w:t>
      </w:r>
      <w:r w:rsidRPr="00B41660">
        <w:rPr>
          <w:rFonts w:ascii="Angsana New" w:hAnsi="Angsana New" w:cs="Angsana New" w:hint="cs"/>
          <w:sz w:val="30"/>
          <w:szCs w:val="30"/>
          <w:cs/>
        </w:rPr>
        <w:t>ที่กำหนดไว้ในคู่มือการทำ</w:t>
      </w:r>
      <w:r w:rsidRPr="00B41660">
        <w:rPr>
          <w:rFonts w:ascii="Angsana New" w:hAnsi="Angsana New" w:cs="Angsana New"/>
          <w:sz w:val="30"/>
          <w:szCs w:val="30"/>
          <w:cs/>
        </w:rPr>
        <w:t xml:space="preserve"> </w:t>
      </w:r>
      <w:r w:rsidRPr="00B41660">
        <w:rPr>
          <w:rFonts w:ascii="Angsana New" w:hAnsi="Angsana New" w:cs="Angsana New"/>
          <w:sz w:val="30"/>
          <w:szCs w:val="30"/>
        </w:rPr>
        <w:t xml:space="preserve">Due Diligence </w:t>
      </w:r>
      <w:r w:rsidRPr="00B41660">
        <w:rPr>
          <w:rFonts w:ascii="Angsana New" w:hAnsi="Angsana New" w:cs="Angsana New" w:hint="cs"/>
          <w:sz w:val="30"/>
          <w:szCs w:val="30"/>
          <w:cs/>
        </w:rPr>
        <w:t>ฉบับนี้แล้ว</w:t>
      </w:r>
      <w:r w:rsidRPr="00B41660">
        <w:rPr>
          <w:rFonts w:ascii="Angsana New" w:hAnsi="Angsana New" w:cs="Angsana New"/>
          <w:sz w:val="30"/>
          <w:szCs w:val="30"/>
          <w:cs/>
        </w:rPr>
        <w:t xml:space="preserve"> </w:t>
      </w:r>
      <w:r w:rsidR="00386316">
        <w:rPr>
          <w:rFonts w:ascii="Angsana New" w:hAnsi="Angsana New" w:cs="Angsana New" w:hint="cs"/>
          <w:sz w:val="30"/>
          <w:szCs w:val="30"/>
          <w:cs/>
        </w:rPr>
        <w:t>จะถือว่าที่ปรึกษาทางการเงินไ</w:t>
      </w:r>
      <w:r w:rsidRPr="00B41660">
        <w:rPr>
          <w:rFonts w:ascii="Angsana New" w:hAnsi="Angsana New" w:cs="Angsana New" w:hint="cs"/>
          <w:sz w:val="30"/>
          <w:szCs w:val="30"/>
          <w:cs/>
        </w:rPr>
        <w:t>ด้ปฏิบัติหน้าที่ที่เกี่ยวข้องกับการทำ</w:t>
      </w:r>
      <w:r w:rsidRPr="00B41660">
        <w:rPr>
          <w:rFonts w:ascii="Angsana New" w:hAnsi="Angsana New" w:cs="Angsana New"/>
          <w:sz w:val="30"/>
          <w:szCs w:val="30"/>
          <w:cs/>
        </w:rPr>
        <w:t xml:space="preserve"> </w:t>
      </w:r>
      <w:r w:rsidRPr="00B41660">
        <w:rPr>
          <w:rFonts w:ascii="Angsana New" w:hAnsi="Angsana New" w:cs="Angsana New"/>
          <w:sz w:val="30"/>
          <w:szCs w:val="30"/>
        </w:rPr>
        <w:t xml:space="preserve">Due Diligence </w:t>
      </w:r>
      <w:r w:rsidRPr="00B41660">
        <w:rPr>
          <w:rFonts w:ascii="Angsana New" w:hAnsi="Angsana New" w:cs="Angsana New" w:hint="cs"/>
          <w:sz w:val="30"/>
          <w:szCs w:val="30"/>
          <w:cs/>
        </w:rPr>
        <w:t>ครบถ้วน</w:t>
      </w:r>
      <w:r w:rsidRPr="00B41660">
        <w:rPr>
          <w:rFonts w:ascii="Angsana New" w:hAnsi="Angsana New" w:cs="Angsana New"/>
          <w:sz w:val="30"/>
          <w:szCs w:val="30"/>
          <w:cs/>
        </w:rPr>
        <w:t xml:space="preserve"> </w:t>
      </w:r>
      <w:r w:rsidRPr="00B41660">
        <w:rPr>
          <w:rFonts w:ascii="Angsana New" w:hAnsi="Angsana New" w:cs="Angsana New" w:hint="cs"/>
          <w:sz w:val="30"/>
          <w:szCs w:val="30"/>
          <w:cs/>
        </w:rPr>
        <w:t>และเพียงพอ</w:t>
      </w:r>
      <w:r w:rsidRPr="00B41660">
        <w:rPr>
          <w:rFonts w:ascii="Angsana New" w:hAnsi="Angsana New" w:cs="Angsana New"/>
          <w:sz w:val="30"/>
          <w:szCs w:val="30"/>
          <w:cs/>
        </w:rPr>
        <w:t xml:space="preserve"> </w:t>
      </w:r>
      <w:r w:rsidR="00386316">
        <w:rPr>
          <w:rFonts w:ascii="Angsana New" w:hAnsi="Angsana New" w:cs="Angsana New" w:hint="cs"/>
          <w:sz w:val="30"/>
          <w:szCs w:val="30"/>
          <w:cs/>
        </w:rPr>
        <w:t>อีกทั้ง</w:t>
      </w:r>
      <w:r w:rsidRPr="00B41660">
        <w:rPr>
          <w:rFonts w:ascii="Angsana New" w:hAnsi="Angsana New" w:cs="Angsana New" w:hint="cs"/>
          <w:sz w:val="30"/>
          <w:szCs w:val="30"/>
          <w:cs/>
        </w:rPr>
        <w:t>ไม่ต้องรับผิดต่อผู้ลงทุนตามกฎหมาย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ดังนั้น ในทางกลับกัน ที่ปรึกษาทางการเงิน</w:t>
      </w:r>
      <w:r w:rsidR="00386316">
        <w:rPr>
          <w:rFonts w:ascii="Angsana New" w:hAnsi="Angsana New" w:cs="Angsana New" w:hint="cs"/>
          <w:color w:val="auto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มิได้ดำเนินการตามขั้นตอนซึ่งระบุไว้ใน</w:t>
      </w:r>
      <w:r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คู่มือการทำ 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Pr="00356CAE">
        <w:rPr>
          <w:rFonts w:ascii="Angsana New" w:hAnsi="Angsana New" w:cs="Angsana New"/>
          <w:b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ฉบับนี้ทั้งหมด</w:t>
      </w:r>
      <w:r w:rsidR="00C71200">
        <w:rPr>
          <w:rFonts w:ascii="Angsana New" w:hAnsi="Angsana New" w:cs="Angsana New" w:hint="cs"/>
          <w:color w:val="auto"/>
          <w:sz w:val="30"/>
          <w:szCs w:val="30"/>
          <w:cs/>
        </w:rPr>
        <w:t>ก็</w:t>
      </w:r>
      <w:r w:rsidR="00386316">
        <w:rPr>
          <w:rFonts w:ascii="Angsana New" w:hAnsi="Angsana New" w:cs="Angsana New" w:hint="cs"/>
          <w:color w:val="auto"/>
          <w:sz w:val="30"/>
          <w:szCs w:val="30"/>
          <w:cs/>
        </w:rPr>
        <w:t>มิได้ถือว่า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ที่ปรึกษาทางการเงินปฏิบัติหน้าที่ต่ำกว่ามาตรฐาน</w:t>
      </w:r>
      <w:r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การทำ 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Pr="00356CAE">
        <w:rPr>
          <w:rFonts w:ascii="Angsana New" w:hAnsi="Angsana New" w:cs="Angsana New"/>
          <w:b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>ซึ่ง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ตนต้องปฏิบัติ โดยสำนักงาน ก.ล.ต. จะคำนึงถึงเหตุผลของที่ปรึกษาทางการเงิน (หลังจากที่ที่ปรึกษาทางการเงินได้พิจารณาปัจจัยต่าง ๆ ทั้งหมดที่เกี่ยวข้องแล้ว) ว่าการที่ที่ปรึกษาทาง</w:t>
      </w:r>
      <w:r w:rsidR="00386316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การเงินเลือกที่จะปฏิบัติแตกต่างจาก</w:t>
      </w:r>
      <w:r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คู่มือการทำ 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Pr="00356CAE">
        <w:rPr>
          <w:rFonts w:ascii="Angsana New" w:hAnsi="Angsana New" w:cs="Angsana New"/>
          <w:b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ฉบับนี้นั้นมีความสมเหตุสมผล หรือมีความเหมาะสม</w:t>
      </w:r>
      <w:r w:rsidR="00386316">
        <w:rPr>
          <w:rFonts w:ascii="Angsana New" w:hAnsi="Angsana New" w:cs="Angsana New" w:hint="cs"/>
          <w:color w:val="auto"/>
          <w:sz w:val="30"/>
          <w:szCs w:val="30"/>
          <w:cs/>
        </w:rPr>
        <w:t>เพียงพอ</w:t>
      </w:r>
    </w:p>
    <w:p w14:paraId="544A888F" w14:textId="3305FD33" w:rsidR="004D432C" w:rsidRDefault="0061038C" w:rsidP="00533C17">
      <w:pPr>
        <w:spacing w:before="240" w:after="240" w:line="240" w:lineRule="auto"/>
        <w:jc w:val="thaiDistribute"/>
        <w:rPr>
          <w:rFonts w:ascii="Angsana New" w:hAnsi="Angsana New" w:cs="Angsana New"/>
          <w:sz w:val="30"/>
          <w:szCs w:val="30"/>
        </w:rPr>
      </w:pPr>
      <w:r w:rsidRPr="00356CAE">
        <w:rPr>
          <w:rFonts w:ascii="Angsana New" w:hAnsi="Angsana New" w:cs="Angsana New"/>
          <w:sz w:val="30"/>
          <w:szCs w:val="30"/>
        </w:rPr>
        <w:tab/>
      </w:r>
      <w:r w:rsidR="0016006D" w:rsidRPr="00356CAE">
        <w:rPr>
          <w:rFonts w:ascii="Angsana New" w:hAnsi="Angsana New" w:cs="Angsana New"/>
          <w:sz w:val="30"/>
          <w:szCs w:val="30"/>
          <w:cs/>
        </w:rPr>
        <w:t xml:space="preserve"> </w:t>
      </w:r>
      <w:r w:rsidR="00EB7F28" w:rsidRPr="00356CAE">
        <w:rPr>
          <w:rFonts w:ascii="Angsana New" w:hAnsi="Angsana New" w:cs="Angsana New"/>
          <w:sz w:val="30"/>
          <w:szCs w:val="30"/>
          <w:cs/>
        </w:rPr>
        <w:t>อนึ่ง</w:t>
      </w:r>
      <w:r w:rsidR="00270489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270489" w:rsidRPr="00270489">
        <w:rPr>
          <w:rFonts w:ascii="Angsana New" w:hAnsi="Angsana New" w:cs="Angsana New" w:hint="cs"/>
          <w:sz w:val="30"/>
          <w:szCs w:val="30"/>
          <w:cs/>
        </w:rPr>
        <w:t>คู่มือการทำ</w:t>
      </w:r>
      <w:r w:rsidR="00270489" w:rsidRPr="00270489">
        <w:rPr>
          <w:rFonts w:ascii="Angsana New" w:hAnsi="Angsana New" w:cs="Angsana New"/>
          <w:sz w:val="30"/>
          <w:szCs w:val="30"/>
          <w:cs/>
        </w:rPr>
        <w:t xml:space="preserve"> </w:t>
      </w:r>
      <w:r w:rsidR="00270489" w:rsidRPr="00270489">
        <w:rPr>
          <w:rFonts w:ascii="Angsana New" w:hAnsi="Angsana New"/>
          <w:sz w:val="30"/>
          <w:szCs w:val="30"/>
        </w:rPr>
        <w:t xml:space="preserve">Due Diligence </w:t>
      </w:r>
      <w:r w:rsidR="00270489" w:rsidRPr="00270489">
        <w:rPr>
          <w:rFonts w:ascii="Angsana New" w:hAnsi="Angsana New" w:cs="Angsana New" w:hint="cs"/>
          <w:sz w:val="30"/>
          <w:szCs w:val="30"/>
          <w:cs/>
        </w:rPr>
        <w:t>ฉบับนี้ไม่มีสภาพบังคับตามกฎหมายและไม่มีผลผูกพันทางกฎหมายกับ</w:t>
      </w:r>
      <w:r w:rsidR="00622F73">
        <w:rPr>
          <w:rFonts w:ascii="Angsana New" w:hAnsi="Angsana New" w:cs="Angsana New"/>
          <w:sz w:val="30"/>
          <w:szCs w:val="30"/>
          <w:cs/>
        </w:rPr>
        <w:br/>
      </w:r>
      <w:r w:rsidR="00270489" w:rsidRPr="00270489">
        <w:rPr>
          <w:rFonts w:ascii="Angsana New" w:hAnsi="Angsana New" w:cs="Angsana New" w:hint="cs"/>
          <w:sz w:val="30"/>
          <w:szCs w:val="30"/>
          <w:cs/>
        </w:rPr>
        <w:t>ที่ปรึกษาทางการเงินซึ่งเป็นสมาชิกของชมรมวาณิชธนกิจแต่อย่างใด</w:t>
      </w:r>
      <w:r w:rsidR="00EB7F28" w:rsidRPr="00356CAE">
        <w:rPr>
          <w:rFonts w:ascii="Angsana New" w:hAnsi="Angsana New" w:cs="Angsana New"/>
          <w:sz w:val="30"/>
          <w:szCs w:val="30"/>
          <w:cs/>
        </w:rPr>
        <w:t xml:space="preserve"> </w:t>
      </w:r>
      <w:r w:rsidR="00744942">
        <w:rPr>
          <w:rFonts w:ascii="Angsana New" w:hAnsi="Angsana New" w:cs="Angsana New" w:hint="cs"/>
          <w:sz w:val="30"/>
          <w:szCs w:val="30"/>
          <w:cs/>
        </w:rPr>
        <w:t>และ</w:t>
      </w:r>
      <w:r w:rsidR="0016006D" w:rsidRPr="00356CAE">
        <w:rPr>
          <w:rFonts w:ascii="Angsana New" w:hAnsi="Angsana New" w:cs="Angsana New"/>
          <w:sz w:val="30"/>
          <w:szCs w:val="30"/>
          <w:cs/>
        </w:rPr>
        <w:t xml:space="preserve">เพื่อความเข้าใจที่ตรงกัน คู่มือการทำ </w:t>
      </w:r>
      <w:r w:rsidR="0016006D" w:rsidRPr="00356CAE">
        <w:rPr>
          <w:rFonts w:ascii="Angsana New" w:hAnsi="Angsana New" w:cs="Angsana New"/>
          <w:sz w:val="30"/>
          <w:szCs w:val="30"/>
        </w:rPr>
        <w:t>Due Diligence</w:t>
      </w:r>
      <w:r w:rsidR="0016006D" w:rsidRPr="00356CAE">
        <w:rPr>
          <w:rFonts w:ascii="Angsana New" w:hAnsi="Angsana New" w:cs="Angsana New"/>
          <w:sz w:val="30"/>
          <w:szCs w:val="30"/>
          <w:cs/>
        </w:rPr>
        <w:t xml:space="preserve"> ฉบับนี้ไม่ได้</w:t>
      </w:r>
      <w:r w:rsidR="00EB7F28" w:rsidRPr="00356CAE">
        <w:rPr>
          <w:rFonts w:ascii="Angsana New" w:hAnsi="Angsana New" w:cs="Angsana New"/>
          <w:sz w:val="30"/>
          <w:szCs w:val="30"/>
          <w:cs/>
        </w:rPr>
        <w:t>จัดทำขึ้นโดย</w:t>
      </w:r>
      <w:r w:rsidR="0016006D" w:rsidRPr="00356CAE">
        <w:rPr>
          <w:rFonts w:ascii="Angsana New" w:hAnsi="Angsana New" w:cs="Angsana New"/>
          <w:sz w:val="30"/>
          <w:szCs w:val="30"/>
          <w:cs/>
        </w:rPr>
        <w:t>มีวัตถุประสงค์เพื่อ</w:t>
      </w:r>
      <w:r w:rsidR="00EB7F28" w:rsidRPr="00356CAE">
        <w:rPr>
          <w:rFonts w:ascii="Angsana New" w:hAnsi="Angsana New" w:cs="Angsana New"/>
          <w:sz w:val="30"/>
          <w:szCs w:val="30"/>
          <w:cs/>
        </w:rPr>
        <w:t>ให้สำนักงาน ก</w:t>
      </w:r>
      <w:r w:rsidR="00284A64" w:rsidRPr="00356CAE">
        <w:rPr>
          <w:rFonts w:ascii="Angsana New" w:hAnsi="Angsana New" w:cs="Angsana New"/>
          <w:sz w:val="30"/>
          <w:szCs w:val="30"/>
          <w:cs/>
        </w:rPr>
        <w:t>.</w:t>
      </w:r>
      <w:r w:rsidR="00EB7F28" w:rsidRPr="00356CAE">
        <w:rPr>
          <w:rFonts w:ascii="Angsana New" w:hAnsi="Angsana New" w:cs="Angsana New"/>
          <w:sz w:val="30"/>
          <w:szCs w:val="30"/>
          <w:cs/>
        </w:rPr>
        <w:t>ล</w:t>
      </w:r>
      <w:r w:rsidR="00284A64" w:rsidRPr="00356CAE">
        <w:rPr>
          <w:rFonts w:ascii="Angsana New" w:hAnsi="Angsana New" w:cs="Angsana New"/>
          <w:sz w:val="30"/>
          <w:szCs w:val="30"/>
          <w:cs/>
        </w:rPr>
        <w:t>.</w:t>
      </w:r>
      <w:r w:rsidR="00EB7F28" w:rsidRPr="00356CAE">
        <w:rPr>
          <w:rFonts w:ascii="Angsana New" w:hAnsi="Angsana New" w:cs="Angsana New"/>
          <w:sz w:val="30"/>
          <w:szCs w:val="30"/>
          <w:cs/>
        </w:rPr>
        <w:t>ต. ใช้</w:t>
      </w:r>
      <w:r w:rsidR="0016006D" w:rsidRPr="00356CAE">
        <w:rPr>
          <w:rFonts w:ascii="Angsana New" w:hAnsi="Angsana New" w:cs="Angsana New"/>
          <w:sz w:val="30"/>
          <w:szCs w:val="30"/>
          <w:cs/>
        </w:rPr>
        <w:t>เป็นแนวทาง</w:t>
      </w:r>
      <w:r w:rsidR="00EB7F28" w:rsidRPr="00356CAE">
        <w:rPr>
          <w:rFonts w:ascii="Angsana New" w:hAnsi="Angsana New" w:cs="Angsana New"/>
          <w:sz w:val="30"/>
          <w:szCs w:val="30"/>
          <w:cs/>
        </w:rPr>
        <w:t>เพื่อ</w:t>
      </w:r>
      <w:r w:rsidR="0016006D" w:rsidRPr="00356CAE">
        <w:rPr>
          <w:rFonts w:ascii="Angsana New" w:hAnsi="Angsana New" w:cs="Angsana New"/>
          <w:sz w:val="30"/>
          <w:szCs w:val="30"/>
          <w:cs/>
        </w:rPr>
        <w:t>ตรวจสอบ</w:t>
      </w:r>
      <w:r w:rsidR="00EB7F28" w:rsidRPr="00356CAE">
        <w:rPr>
          <w:rFonts w:ascii="Angsana New" w:hAnsi="Angsana New" w:cs="Angsana New"/>
          <w:sz w:val="30"/>
          <w:szCs w:val="30"/>
          <w:cs/>
        </w:rPr>
        <w:t>การทำงาน</w:t>
      </w:r>
      <w:r w:rsidR="0016006D" w:rsidRPr="00356CAE">
        <w:rPr>
          <w:rFonts w:ascii="Angsana New" w:hAnsi="Angsana New" w:cs="Angsana New"/>
          <w:sz w:val="30"/>
          <w:szCs w:val="30"/>
          <w:cs/>
        </w:rPr>
        <w:lastRenderedPageBreak/>
        <w:t>ของที่ปรึกษาทางการเงินแต่อย่างใด</w:t>
      </w:r>
      <w:r w:rsidR="00EB7F28" w:rsidRPr="00356CAE">
        <w:rPr>
          <w:rFonts w:ascii="Angsana New" w:hAnsi="Angsana New" w:cs="Angsana New"/>
          <w:sz w:val="30"/>
          <w:szCs w:val="30"/>
          <w:cs/>
        </w:rPr>
        <w:t xml:space="preserve"> แต่มีวัตถุประสงค์เพื่อให้ที่ปรึกษาทางการเงินใช้เป็นคู่มือในการดำเนินการให้บริการเป็นที่ปรึกษาทางการเงินแก่บริษัทมหาชนต่าง ๆ ซึ่งประสงค์จะออกและเสนอขายหุ้นต่อประชาชนเป็น</w:t>
      </w:r>
      <w:r w:rsidR="00AD1C6E">
        <w:rPr>
          <w:rFonts w:ascii="Angsana New" w:hAnsi="Angsana New" w:cs="Angsana New" w:hint="cs"/>
          <w:sz w:val="30"/>
          <w:szCs w:val="30"/>
          <w:cs/>
        </w:rPr>
        <w:br/>
      </w:r>
      <w:r w:rsidR="00EB7F28" w:rsidRPr="00356CAE">
        <w:rPr>
          <w:rFonts w:ascii="Angsana New" w:hAnsi="Angsana New" w:cs="Angsana New"/>
          <w:sz w:val="30"/>
          <w:szCs w:val="30"/>
          <w:cs/>
        </w:rPr>
        <w:t xml:space="preserve">ครั้งแรก </w:t>
      </w:r>
      <w:r w:rsidR="00EB7F28" w:rsidRPr="00356CAE">
        <w:rPr>
          <w:rFonts w:ascii="Angsana New" w:hAnsi="Angsana New" w:cs="Angsana New"/>
          <w:sz w:val="30"/>
          <w:szCs w:val="30"/>
        </w:rPr>
        <w:t>(Initial Public Offering</w:t>
      </w:r>
      <w:r w:rsidR="00C7120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C71200">
        <w:rPr>
          <w:rFonts w:ascii="Angsana New" w:hAnsi="Angsana New" w:cs="Angsana New"/>
          <w:sz w:val="30"/>
          <w:szCs w:val="30"/>
        </w:rPr>
        <w:t>of Shares</w:t>
      </w:r>
      <w:r w:rsidR="00EB7F28" w:rsidRPr="00356CAE">
        <w:rPr>
          <w:rFonts w:ascii="Angsana New" w:hAnsi="Angsana New" w:cs="Angsana New"/>
          <w:sz w:val="30"/>
          <w:szCs w:val="30"/>
        </w:rPr>
        <w:t>)</w:t>
      </w:r>
      <w:r w:rsidR="004162E9" w:rsidRPr="00356CAE">
        <w:rPr>
          <w:rFonts w:ascii="Angsana New" w:hAnsi="Angsana New" w:cs="Angsana New"/>
          <w:sz w:val="30"/>
          <w:szCs w:val="30"/>
          <w:cs/>
        </w:rPr>
        <w:t xml:space="preserve"> เท่านั้น </w:t>
      </w:r>
      <w:r w:rsidR="00386316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4162E9" w:rsidRPr="00356CAE">
        <w:rPr>
          <w:rFonts w:ascii="Angsana New" w:hAnsi="Angsana New" w:cs="Angsana New"/>
          <w:sz w:val="30"/>
          <w:szCs w:val="30"/>
          <w:cs/>
        </w:rPr>
        <w:t xml:space="preserve">ที่ปรึกษาทางการเงินแต่ละแห่งอาจนำคู่มือการทำ </w:t>
      </w:r>
      <w:r w:rsidR="004162E9" w:rsidRPr="00356CAE">
        <w:rPr>
          <w:rFonts w:ascii="Angsana New" w:hAnsi="Angsana New" w:cs="Angsana New"/>
          <w:sz w:val="30"/>
          <w:szCs w:val="30"/>
        </w:rPr>
        <w:t>Due Diligence</w:t>
      </w:r>
      <w:r w:rsidR="004162E9" w:rsidRPr="00356CAE">
        <w:rPr>
          <w:rFonts w:ascii="Angsana New" w:hAnsi="Angsana New" w:cs="Angsana New"/>
          <w:sz w:val="30"/>
          <w:szCs w:val="30"/>
          <w:cs/>
        </w:rPr>
        <w:t xml:space="preserve"> </w:t>
      </w:r>
      <w:r w:rsidR="00AD1C6E">
        <w:rPr>
          <w:rFonts w:ascii="Angsana New" w:hAnsi="Angsana New" w:cs="Angsana New" w:hint="cs"/>
          <w:sz w:val="30"/>
          <w:szCs w:val="30"/>
          <w:cs/>
        </w:rPr>
        <w:br/>
      </w:r>
      <w:r w:rsidR="004162E9" w:rsidRPr="00356CAE">
        <w:rPr>
          <w:rFonts w:ascii="Angsana New" w:hAnsi="Angsana New" w:cs="Angsana New"/>
          <w:sz w:val="30"/>
          <w:szCs w:val="30"/>
          <w:cs/>
        </w:rPr>
        <w:t>ฉบับนี้ไปปรับปรุงเพิ่มเติมรายละเอียดเพื่อใช้ในการปฏิบัติงาน</w:t>
      </w:r>
      <w:r w:rsidR="00934A85">
        <w:rPr>
          <w:rFonts w:ascii="Angsana New" w:hAnsi="Angsana New" w:cs="Angsana New" w:hint="cs"/>
          <w:sz w:val="30"/>
          <w:szCs w:val="30"/>
          <w:cs/>
        </w:rPr>
        <w:t>ในลักษณะอื่น</w:t>
      </w:r>
      <w:r w:rsidR="00E635FD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934A85">
        <w:rPr>
          <w:rFonts w:ascii="Angsana New" w:hAnsi="Angsana New" w:cs="Angsana New" w:hint="cs"/>
          <w:sz w:val="30"/>
          <w:szCs w:val="30"/>
          <w:cs/>
        </w:rPr>
        <w:t xml:space="preserve">ๆ </w:t>
      </w:r>
      <w:r w:rsidR="00E635FD">
        <w:rPr>
          <w:rFonts w:ascii="Angsana New" w:hAnsi="Angsana New" w:cs="Angsana New" w:hint="cs"/>
          <w:sz w:val="30"/>
          <w:szCs w:val="30"/>
          <w:cs/>
        </w:rPr>
        <w:t>ได้</w:t>
      </w:r>
      <w:r w:rsidR="004162E9" w:rsidRPr="00356CAE">
        <w:rPr>
          <w:rFonts w:ascii="Angsana New" w:hAnsi="Angsana New" w:cs="Angsana New"/>
          <w:sz w:val="30"/>
          <w:szCs w:val="30"/>
          <w:cs/>
        </w:rPr>
        <w:t xml:space="preserve">ตามความเหมาะสม </w:t>
      </w:r>
    </w:p>
    <w:p w14:paraId="4A65C943" w14:textId="77777777" w:rsidR="00BA077B" w:rsidRDefault="004162E9" w:rsidP="00533C17">
      <w:pPr>
        <w:spacing w:before="240" w:after="240" w:line="240" w:lineRule="auto"/>
        <w:jc w:val="thaiDistribute"/>
        <w:rPr>
          <w:rFonts w:ascii="Angsana New" w:hAnsi="Angsana New" w:cs="Angsana New"/>
          <w:sz w:val="30"/>
          <w:szCs w:val="30"/>
        </w:rPr>
      </w:pPr>
      <w:r w:rsidRPr="00356CAE">
        <w:rPr>
          <w:rFonts w:ascii="Angsana New" w:hAnsi="Angsana New" w:cs="Angsana New"/>
          <w:sz w:val="30"/>
          <w:szCs w:val="30"/>
          <w:cs/>
        </w:rPr>
        <w:tab/>
      </w:r>
      <w:r w:rsidR="00270489" w:rsidRPr="00356CAE">
        <w:rPr>
          <w:rFonts w:ascii="Angsana New" w:hAnsi="Angsana New" w:cs="Angsana New"/>
          <w:sz w:val="30"/>
          <w:szCs w:val="30"/>
          <w:cs/>
        </w:rPr>
        <w:t xml:space="preserve">สำนักงาน ก.ล.ต. และชมรมวาณิชธนกิจ สมาคมบริษัทหลักทรัพย์ไทยหวังว่าคู่มือการทำ </w:t>
      </w:r>
      <w:r w:rsidR="00270489" w:rsidRPr="00356CAE">
        <w:rPr>
          <w:rFonts w:ascii="Angsana New" w:hAnsi="Angsana New" w:cs="Angsana New"/>
          <w:sz w:val="30"/>
          <w:szCs w:val="30"/>
        </w:rPr>
        <w:t xml:space="preserve">Due Diligence </w:t>
      </w:r>
      <w:r w:rsidR="00270489" w:rsidRPr="00356CAE">
        <w:rPr>
          <w:rFonts w:ascii="Angsana New" w:hAnsi="Angsana New" w:cs="Angsana New"/>
          <w:sz w:val="30"/>
          <w:szCs w:val="30"/>
          <w:cs/>
        </w:rPr>
        <w:t xml:space="preserve">สำหรับที่ปรึกษาทางการเงินฉบับนี้จะเป็นประโยชน์ต่อที่ปรึกษาทางการเงินและผู้ที่เกี่ยวข้องสำหรับการปฏิบัติงานเป็นที่ปรึกษาทางการเงินให้แก่บริษัทมหาชนต่าง ๆ ซึ่งประสงค์จะออกและเสนอขายหุ้นต่อประชาชนเป็นครั้งแรก </w:t>
      </w:r>
      <w:r w:rsidR="00270489" w:rsidRPr="00356CAE">
        <w:rPr>
          <w:rFonts w:ascii="Angsana New" w:hAnsi="Angsana New" w:cs="Angsana New"/>
          <w:sz w:val="30"/>
          <w:szCs w:val="30"/>
        </w:rPr>
        <w:t>(Initial Public Offering</w:t>
      </w:r>
      <w:r w:rsidR="00C7120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C71200">
        <w:rPr>
          <w:rFonts w:ascii="Angsana New" w:hAnsi="Angsana New" w:cs="Angsana New"/>
          <w:sz w:val="30"/>
          <w:szCs w:val="30"/>
        </w:rPr>
        <w:t>of Shares</w:t>
      </w:r>
      <w:r w:rsidR="00270489" w:rsidRPr="00356CAE">
        <w:rPr>
          <w:rFonts w:ascii="Angsana New" w:hAnsi="Angsana New" w:cs="Angsana New"/>
          <w:sz w:val="30"/>
          <w:szCs w:val="30"/>
        </w:rPr>
        <w:t>)</w:t>
      </w:r>
      <w:r w:rsidR="00270489" w:rsidRPr="00356CAE">
        <w:rPr>
          <w:rFonts w:ascii="Angsana New" w:hAnsi="Angsana New" w:cs="Angsana New"/>
          <w:sz w:val="30"/>
          <w:szCs w:val="30"/>
          <w:cs/>
        </w:rPr>
        <w:t xml:space="preserve"> ต่อไป </w:t>
      </w:r>
    </w:p>
    <w:p w14:paraId="61AE574D" w14:textId="61E88339" w:rsidR="00DD39BB" w:rsidRPr="00356CAE" w:rsidRDefault="00EB6AA3" w:rsidP="00533C17">
      <w:pPr>
        <w:spacing w:before="240" w:after="240" w:line="240" w:lineRule="auto"/>
        <w:jc w:val="right"/>
        <w:rPr>
          <w:rFonts w:ascii="Angsana New" w:hAnsi="Angsana New" w:cs="Angsana New"/>
          <w:sz w:val="30"/>
          <w:szCs w:val="30"/>
          <w:cs/>
        </w:rPr>
      </w:pPr>
      <w:r w:rsidRPr="00356CAE">
        <w:rPr>
          <w:rFonts w:ascii="Angsana New" w:hAnsi="Angsana New" w:cs="Angsana New"/>
          <w:sz w:val="30"/>
          <w:szCs w:val="30"/>
          <w:cs/>
        </w:rPr>
        <w:t>ชมรมวาณิชธนกิจ</w:t>
      </w:r>
      <w:r w:rsidR="00EA28E3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สมาคมบริษัทหลักทรัพย์</w:t>
      </w:r>
      <w:r w:rsidR="00284A64" w:rsidRPr="00356CAE">
        <w:rPr>
          <w:rFonts w:ascii="Angsana New" w:hAnsi="Angsana New" w:cs="Angsana New"/>
          <w:sz w:val="30"/>
          <w:szCs w:val="30"/>
          <w:cs/>
        </w:rPr>
        <w:t>ไทย</w:t>
      </w:r>
      <w:r w:rsidR="000D3FA8" w:rsidRPr="00356CAE">
        <w:rPr>
          <w:rFonts w:ascii="Angsana New" w:hAnsi="Angsana New" w:cs="Angsana New"/>
          <w:sz w:val="30"/>
          <w:szCs w:val="30"/>
          <w:cs/>
        </w:rPr>
        <w:br/>
      </w:r>
      <w:r w:rsidR="00D82DFE">
        <w:rPr>
          <w:rFonts w:ascii="Angsana New" w:hAnsi="Angsana New" w:cs="Angsana New" w:hint="cs"/>
          <w:sz w:val="30"/>
          <w:szCs w:val="30"/>
          <w:cs/>
        </w:rPr>
        <w:t>มกราคม 2561</w:t>
      </w:r>
    </w:p>
    <w:p w14:paraId="7857FF7C" w14:textId="77777777" w:rsidR="00DD39BB" w:rsidRPr="00356CAE" w:rsidRDefault="00DD39BB" w:rsidP="00533C17">
      <w:pPr>
        <w:spacing w:before="240" w:after="240" w:line="240" w:lineRule="auto"/>
        <w:jc w:val="thaiDistribute"/>
        <w:rPr>
          <w:rFonts w:ascii="Angsana New" w:hAnsi="Angsana New" w:cs="Angsana New"/>
          <w:sz w:val="30"/>
          <w:szCs w:val="30"/>
        </w:rPr>
        <w:sectPr w:rsidR="00DD39BB" w:rsidRPr="00356CAE" w:rsidSect="00E92DBB">
          <w:footerReference w:type="even" r:id="rId11"/>
          <w:footerReference w:type="default" r:id="rId12"/>
          <w:headerReference w:type="first" r:id="rId13"/>
          <w:pgSz w:w="11907" w:h="16839" w:code="9"/>
          <w:pgMar w:top="1440" w:right="1440" w:bottom="1440" w:left="1440" w:header="720" w:footer="720" w:gutter="0"/>
          <w:pgNumType w:start="1"/>
          <w:cols w:space="720" w:equalWidth="0">
            <w:col w:w="9360"/>
          </w:cols>
          <w:titlePg/>
          <w:docGrid w:linePitch="299"/>
        </w:sectPr>
      </w:pPr>
    </w:p>
    <w:p w14:paraId="2F9CE027" w14:textId="0B2B257E" w:rsidR="00AF031A" w:rsidRPr="00AF031A" w:rsidRDefault="00AF031A" w:rsidP="00AF031A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AF031A">
        <w:rPr>
          <w:rFonts w:asciiTheme="majorBidi" w:hAnsiTheme="majorBidi" w:cstheme="majorBidi" w:hint="cs"/>
          <w:b/>
          <w:bCs/>
          <w:sz w:val="34"/>
          <w:szCs w:val="34"/>
          <w:cs/>
        </w:rPr>
        <w:lastRenderedPageBreak/>
        <w:t>สารบัญ</w:t>
      </w:r>
    </w:p>
    <w:p w14:paraId="304FFA1B" w14:textId="77777777" w:rsidR="00AF031A" w:rsidRDefault="00AF031A" w:rsidP="00AF031A">
      <w:pPr>
        <w:jc w:val="right"/>
        <w:rPr>
          <w:rFonts w:asciiTheme="majorBidi" w:hAnsiTheme="majorBidi" w:cstheme="majorBidi"/>
          <w:sz w:val="30"/>
        </w:rPr>
      </w:pPr>
    </w:p>
    <w:p w14:paraId="073AB1A8" w14:textId="77777777" w:rsidR="00AF031A" w:rsidRPr="00AF031A" w:rsidRDefault="00AF031A" w:rsidP="00AF031A">
      <w:pPr>
        <w:jc w:val="right"/>
        <w:rPr>
          <w:rFonts w:asciiTheme="majorBidi" w:hAnsiTheme="majorBidi" w:cstheme="majorBidi"/>
          <w:b/>
          <w:bCs/>
          <w:sz w:val="30"/>
          <w:szCs w:val="30"/>
        </w:rPr>
      </w:pPr>
      <w:r w:rsidRPr="00AF031A">
        <w:rPr>
          <w:rFonts w:asciiTheme="majorBidi" w:hAnsiTheme="majorBidi" w:cstheme="majorBidi"/>
          <w:sz w:val="30"/>
          <w:szCs w:val="30"/>
          <w:cs/>
        </w:rPr>
        <w:tab/>
      </w:r>
      <w:r w:rsidRPr="00AF031A">
        <w:rPr>
          <w:rFonts w:asciiTheme="majorBidi" w:hAnsiTheme="majorBidi" w:cstheme="majorBidi" w:hint="cs"/>
          <w:b/>
          <w:bCs/>
          <w:sz w:val="30"/>
          <w:szCs w:val="30"/>
          <w:cs/>
        </w:rPr>
        <w:t>หน้า</w:t>
      </w:r>
    </w:p>
    <w:p w14:paraId="71BE3752" w14:textId="77777777" w:rsidR="00AF031A" w:rsidRPr="00AF031A" w:rsidRDefault="00AF031A" w:rsidP="00AF031A">
      <w:pPr>
        <w:rPr>
          <w:rFonts w:asciiTheme="majorBidi" w:hAnsiTheme="majorBidi" w:cstheme="majorBidi"/>
          <w:sz w:val="30"/>
          <w:szCs w:val="30"/>
        </w:rPr>
      </w:pPr>
      <w:r w:rsidRPr="00AF031A">
        <w:rPr>
          <w:rFonts w:asciiTheme="majorBidi" w:hAnsiTheme="majorBidi" w:cstheme="majorBidi" w:hint="cs"/>
          <w:sz w:val="30"/>
          <w:szCs w:val="30"/>
          <w:cs/>
        </w:rPr>
        <w:t>บทนำ</w:t>
      </w:r>
    </w:p>
    <w:p w14:paraId="295D34F5" w14:textId="7CD8EE54" w:rsidR="00AF031A" w:rsidRPr="00AF031A" w:rsidRDefault="00AF031A" w:rsidP="00AF031A">
      <w:pPr>
        <w:tabs>
          <w:tab w:val="left" w:pos="270"/>
          <w:tab w:val="left" w:pos="630"/>
          <w:tab w:val="center" w:pos="8550"/>
        </w:tabs>
        <w:spacing w:before="120"/>
        <w:rPr>
          <w:rFonts w:asciiTheme="majorBidi" w:hAnsiTheme="majorBidi" w:cstheme="majorBidi"/>
          <w:sz w:val="30"/>
          <w:szCs w:val="30"/>
        </w:rPr>
      </w:pPr>
      <w:r w:rsidRPr="00AF031A">
        <w:rPr>
          <w:rFonts w:asciiTheme="majorBidi" w:hAnsiTheme="majorBidi" w:cstheme="majorBidi" w:hint="cs"/>
          <w:sz w:val="30"/>
          <w:szCs w:val="30"/>
          <w:cs/>
        </w:rPr>
        <w:t>1.</w:t>
      </w:r>
      <w:r w:rsidRPr="00AF031A">
        <w:rPr>
          <w:rFonts w:asciiTheme="majorBidi" w:hAnsiTheme="majorBidi" w:cstheme="majorBidi"/>
          <w:sz w:val="30"/>
          <w:szCs w:val="30"/>
          <w:cs/>
        </w:rPr>
        <w:tab/>
      </w:r>
      <w:r w:rsidRPr="00AF031A">
        <w:rPr>
          <w:rFonts w:asciiTheme="majorBidi" w:hAnsiTheme="majorBidi" w:cstheme="majorBidi" w:hint="cs"/>
          <w:sz w:val="30"/>
          <w:szCs w:val="30"/>
          <w:cs/>
        </w:rPr>
        <w:t>กรอบการกำกับดูแล</w:t>
      </w:r>
      <w:r w:rsidRPr="00AF031A">
        <w:rPr>
          <w:rFonts w:asciiTheme="majorBidi" w:hAnsiTheme="majorBidi" w:cstheme="majorBidi"/>
          <w:sz w:val="30"/>
          <w:szCs w:val="30"/>
          <w:cs/>
        </w:rPr>
        <w:tab/>
      </w:r>
      <w:r w:rsidR="00D1571C">
        <w:rPr>
          <w:rFonts w:asciiTheme="majorBidi" w:hAnsiTheme="majorBidi" w:cstheme="majorBidi" w:hint="cs"/>
          <w:sz w:val="30"/>
          <w:szCs w:val="30"/>
          <w:cs/>
        </w:rPr>
        <w:t>1</w:t>
      </w:r>
      <w:r w:rsidRPr="00AF031A">
        <w:rPr>
          <w:rFonts w:asciiTheme="majorBidi" w:hAnsiTheme="majorBidi" w:cstheme="majorBidi" w:hint="cs"/>
          <w:sz w:val="30"/>
          <w:szCs w:val="30"/>
          <w:cs/>
        </w:rPr>
        <w:tab/>
      </w:r>
    </w:p>
    <w:p w14:paraId="77C571B1" w14:textId="0075D85F" w:rsidR="00AF031A" w:rsidRPr="00AF031A" w:rsidRDefault="00AF031A" w:rsidP="00AF031A">
      <w:pPr>
        <w:tabs>
          <w:tab w:val="left" w:pos="270"/>
          <w:tab w:val="left" w:pos="630"/>
          <w:tab w:val="center" w:pos="8550"/>
        </w:tabs>
        <w:spacing w:before="120"/>
        <w:rPr>
          <w:rFonts w:asciiTheme="majorBidi" w:hAnsiTheme="majorBidi" w:cstheme="majorBidi"/>
          <w:sz w:val="30"/>
          <w:szCs w:val="30"/>
        </w:rPr>
      </w:pPr>
      <w:r w:rsidRPr="00AF031A">
        <w:rPr>
          <w:rFonts w:asciiTheme="majorBidi" w:hAnsiTheme="majorBidi" w:cstheme="majorBidi" w:hint="cs"/>
          <w:sz w:val="30"/>
          <w:szCs w:val="30"/>
          <w:cs/>
        </w:rPr>
        <w:t>2.</w:t>
      </w:r>
      <w:r w:rsidRPr="00AF031A">
        <w:rPr>
          <w:rFonts w:asciiTheme="majorBidi" w:hAnsiTheme="majorBidi" w:cstheme="majorBidi"/>
          <w:sz w:val="30"/>
          <w:szCs w:val="30"/>
          <w:cs/>
        </w:rPr>
        <w:tab/>
      </w:r>
      <w:r w:rsidRPr="00AF031A">
        <w:rPr>
          <w:rFonts w:asciiTheme="majorBidi" w:hAnsiTheme="majorBidi" w:cstheme="majorBidi" w:hint="cs"/>
          <w:sz w:val="30"/>
          <w:szCs w:val="30"/>
          <w:cs/>
        </w:rPr>
        <w:t>หลักการทั่วไป</w:t>
      </w:r>
      <w:r w:rsidRPr="00AF031A">
        <w:rPr>
          <w:rFonts w:asciiTheme="majorBidi" w:hAnsiTheme="majorBidi" w:cstheme="majorBidi"/>
          <w:sz w:val="30"/>
          <w:szCs w:val="30"/>
          <w:cs/>
        </w:rPr>
        <w:tab/>
      </w:r>
      <w:r w:rsidR="00D1571C">
        <w:rPr>
          <w:rFonts w:asciiTheme="majorBidi" w:hAnsiTheme="majorBidi" w:cstheme="majorBidi" w:hint="cs"/>
          <w:sz w:val="30"/>
          <w:szCs w:val="30"/>
          <w:cs/>
        </w:rPr>
        <w:t>7</w:t>
      </w:r>
    </w:p>
    <w:p w14:paraId="6CA79992" w14:textId="79B8F7F7" w:rsidR="00AF031A" w:rsidRPr="00AF031A" w:rsidRDefault="00AF031A" w:rsidP="00AF031A">
      <w:pPr>
        <w:tabs>
          <w:tab w:val="left" w:pos="270"/>
          <w:tab w:val="left" w:pos="630"/>
          <w:tab w:val="center" w:pos="8550"/>
        </w:tabs>
        <w:spacing w:before="120"/>
        <w:rPr>
          <w:rFonts w:asciiTheme="majorBidi" w:hAnsiTheme="majorBidi" w:cstheme="majorBidi"/>
          <w:sz w:val="30"/>
          <w:szCs w:val="30"/>
        </w:rPr>
      </w:pPr>
      <w:r w:rsidRPr="00AF031A">
        <w:rPr>
          <w:rFonts w:asciiTheme="majorBidi" w:hAnsiTheme="majorBidi" w:cstheme="majorBidi" w:hint="cs"/>
          <w:sz w:val="30"/>
          <w:szCs w:val="30"/>
          <w:cs/>
        </w:rPr>
        <w:t>3.</w:t>
      </w:r>
      <w:r w:rsidRPr="00AF031A">
        <w:rPr>
          <w:rFonts w:asciiTheme="majorBidi" w:hAnsiTheme="majorBidi" w:cstheme="majorBidi"/>
          <w:sz w:val="30"/>
          <w:szCs w:val="30"/>
          <w:cs/>
        </w:rPr>
        <w:tab/>
      </w:r>
      <w:r w:rsidRPr="00AF031A">
        <w:rPr>
          <w:rFonts w:asciiTheme="majorBidi" w:hAnsiTheme="majorBidi" w:cstheme="majorBidi" w:hint="cs"/>
          <w:sz w:val="30"/>
          <w:szCs w:val="30"/>
          <w:cs/>
        </w:rPr>
        <w:t xml:space="preserve">ขั้นตอนการทำ </w:t>
      </w:r>
      <w:r w:rsidRPr="00AF031A">
        <w:rPr>
          <w:rFonts w:asciiTheme="majorBidi" w:hAnsiTheme="majorBidi" w:cstheme="majorBidi"/>
          <w:sz w:val="30"/>
          <w:szCs w:val="30"/>
        </w:rPr>
        <w:t xml:space="preserve">Due Diligence </w:t>
      </w:r>
      <w:r w:rsidRPr="00AF031A">
        <w:rPr>
          <w:rFonts w:asciiTheme="majorBidi" w:hAnsiTheme="majorBidi" w:cstheme="majorBidi" w:hint="cs"/>
          <w:sz w:val="30"/>
          <w:szCs w:val="30"/>
          <w:cs/>
        </w:rPr>
        <w:t>อันพึงปฏิบัติ</w:t>
      </w:r>
      <w:r w:rsidRPr="00AF031A">
        <w:rPr>
          <w:rFonts w:asciiTheme="majorBidi" w:hAnsiTheme="majorBidi" w:cstheme="majorBidi"/>
          <w:sz w:val="30"/>
          <w:szCs w:val="30"/>
          <w:cs/>
        </w:rPr>
        <w:tab/>
      </w:r>
      <w:r w:rsidRPr="00AF031A">
        <w:rPr>
          <w:rFonts w:asciiTheme="majorBidi" w:hAnsiTheme="majorBidi" w:cstheme="majorBidi" w:hint="cs"/>
          <w:sz w:val="30"/>
          <w:szCs w:val="30"/>
          <w:cs/>
        </w:rPr>
        <w:t>1</w:t>
      </w:r>
      <w:r w:rsidR="00D1571C">
        <w:rPr>
          <w:rFonts w:asciiTheme="majorBidi" w:hAnsiTheme="majorBidi" w:cstheme="majorBidi" w:hint="cs"/>
          <w:sz w:val="30"/>
          <w:szCs w:val="30"/>
          <w:cs/>
        </w:rPr>
        <w:t>3</w:t>
      </w:r>
    </w:p>
    <w:p w14:paraId="74BB630F" w14:textId="533D1EBE" w:rsidR="00AF031A" w:rsidRPr="00AF031A" w:rsidRDefault="00AF031A" w:rsidP="00AF031A">
      <w:pPr>
        <w:tabs>
          <w:tab w:val="left" w:pos="270"/>
          <w:tab w:val="left" w:pos="630"/>
          <w:tab w:val="center" w:pos="8550"/>
        </w:tabs>
        <w:spacing w:before="120"/>
        <w:rPr>
          <w:rFonts w:asciiTheme="majorBidi" w:hAnsiTheme="majorBidi" w:cstheme="majorBidi"/>
          <w:sz w:val="30"/>
          <w:szCs w:val="30"/>
        </w:rPr>
      </w:pPr>
      <w:r w:rsidRPr="00AF031A">
        <w:rPr>
          <w:rFonts w:asciiTheme="majorBidi" w:hAnsiTheme="majorBidi" w:cstheme="majorBidi" w:hint="cs"/>
          <w:sz w:val="30"/>
          <w:szCs w:val="30"/>
          <w:cs/>
        </w:rPr>
        <w:t>4.</w:t>
      </w:r>
      <w:r w:rsidRPr="00AF031A">
        <w:rPr>
          <w:rFonts w:asciiTheme="majorBidi" w:hAnsiTheme="majorBidi" w:cstheme="majorBidi"/>
          <w:sz w:val="30"/>
          <w:szCs w:val="30"/>
          <w:cs/>
        </w:rPr>
        <w:tab/>
      </w:r>
      <w:r w:rsidRPr="00AF031A">
        <w:rPr>
          <w:rFonts w:asciiTheme="majorBidi" w:hAnsiTheme="majorBidi" w:cstheme="majorBidi" w:hint="cs"/>
          <w:sz w:val="30"/>
          <w:szCs w:val="30"/>
          <w:cs/>
        </w:rPr>
        <w:t>ประเด็นปัญหาที่พบบ่อยครั้ง</w:t>
      </w:r>
      <w:r w:rsidRPr="00AF031A">
        <w:rPr>
          <w:rFonts w:asciiTheme="majorBidi" w:hAnsiTheme="majorBidi" w:cstheme="majorBidi"/>
          <w:sz w:val="30"/>
          <w:szCs w:val="30"/>
        </w:rPr>
        <w:tab/>
        <w:t>3</w:t>
      </w:r>
      <w:r w:rsidR="00D1571C">
        <w:rPr>
          <w:rFonts w:asciiTheme="majorBidi" w:hAnsiTheme="majorBidi" w:cstheme="majorBidi" w:hint="cs"/>
          <w:sz w:val="30"/>
          <w:szCs w:val="30"/>
          <w:cs/>
        </w:rPr>
        <w:t>0</w:t>
      </w:r>
    </w:p>
    <w:p w14:paraId="53D41B60" w14:textId="77777777" w:rsidR="00AF031A" w:rsidRDefault="00AF031A" w:rsidP="00AF031A">
      <w:pPr>
        <w:rPr>
          <w:rFonts w:asciiTheme="majorBidi" w:hAnsiTheme="majorBidi" w:cstheme="majorBidi"/>
          <w:sz w:val="30"/>
        </w:rPr>
      </w:pPr>
      <w:r>
        <w:rPr>
          <w:rFonts w:asciiTheme="majorBidi" w:hAnsiTheme="majorBidi" w:cstheme="majorBidi"/>
          <w:sz w:val="30"/>
        </w:rPr>
        <w:br w:type="page"/>
      </w:r>
    </w:p>
    <w:p w14:paraId="6A263287" w14:textId="77777777" w:rsidR="00AF031A" w:rsidRDefault="00AF031A" w:rsidP="00D22C76">
      <w:pPr>
        <w:pStyle w:val="Normal1"/>
        <w:spacing w:before="240" w:after="240" w:line="240" w:lineRule="auto"/>
        <w:jc w:val="center"/>
        <w:rPr>
          <w:rFonts w:ascii="Angsana New" w:hAnsi="Angsana New" w:cs="Angsana New"/>
          <w:bCs/>
          <w:color w:val="auto"/>
          <w:sz w:val="32"/>
          <w:szCs w:val="32"/>
          <w:cs/>
        </w:rPr>
        <w:sectPr w:rsidR="00AF031A" w:rsidSect="00FC5AE3">
          <w:footerReference w:type="default" r:id="rId14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7"/>
      </w:tblGrid>
      <w:tr w:rsidR="00A51C7E" w:rsidRPr="00356CAE" w14:paraId="339F02B9" w14:textId="77777777" w:rsidTr="008F4064">
        <w:tc>
          <w:tcPr>
            <w:tcW w:w="9243" w:type="dxa"/>
            <w:shd w:val="clear" w:color="auto" w:fill="DEEAF6"/>
          </w:tcPr>
          <w:p w14:paraId="62F12212" w14:textId="00A2370A" w:rsidR="000155D9" w:rsidRPr="00AF031A" w:rsidRDefault="00A51C7E" w:rsidP="00D22C76">
            <w:pPr>
              <w:pStyle w:val="Normal1"/>
              <w:spacing w:before="240" w:after="240" w:line="240" w:lineRule="auto"/>
              <w:jc w:val="center"/>
              <w:rPr>
                <w:rFonts w:ascii="Angsana New" w:hAnsi="Angsana New" w:cs="Angsana New"/>
                <w:bCs/>
                <w:color w:val="auto"/>
                <w:sz w:val="32"/>
                <w:szCs w:val="32"/>
              </w:rPr>
            </w:pPr>
            <w:r w:rsidRPr="00AF031A">
              <w:rPr>
                <w:rFonts w:ascii="Angsana New" w:hAnsi="Angsana New" w:cs="Angsana New"/>
                <w:bCs/>
                <w:color w:val="auto"/>
                <w:sz w:val="32"/>
                <w:szCs w:val="32"/>
                <w:cs/>
              </w:rPr>
              <w:lastRenderedPageBreak/>
              <w:t>คู่มือการ</w:t>
            </w:r>
            <w:bookmarkStart w:id="2" w:name="_Hlk454182285"/>
            <w:r w:rsidRPr="00AF031A">
              <w:rPr>
                <w:rFonts w:ascii="Angsana New" w:hAnsi="Angsana New" w:cs="Angsana New"/>
                <w:bCs/>
                <w:color w:val="auto"/>
                <w:sz w:val="32"/>
                <w:szCs w:val="32"/>
                <w:cs/>
              </w:rPr>
              <w:t xml:space="preserve">ทำ </w:t>
            </w:r>
            <w:r w:rsidRPr="00AF031A">
              <w:rPr>
                <w:rFonts w:ascii="Angsana New" w:hAnsi="Angsana New" w:cs="Angsana New"/>
                <w:b/>
                <w:color w:val="auto"/>
                <w:sz w:val="32"/>
                <w:szCs w:val="32"/>
              </w:rPr>
              <w:t>Due Diligence</w:t>
            </w:r>
            <w:r w:rsidRPr="00AF031A">
              <w:rPr>
                <w:rFonts w:ascii="Angsana New" w:hAnsi="Angsana New" w:cs="Angsana New"/>
                <w:bCs/>
                <w:color w:val="auto"/>
                <w:sz w:val="32"/>
                <w:szCs w:val="32"/>
              </w:rPr>
              <w:t xml:space="preserve"> </w:t>
            </w:r>
          </w:p>
          <w:p w14:paraId="57B4E747" w14:textId="77777777" w:rsidR="000155D9" w:rsidRPr="00AF031A" w:rsidRDefault="00A51C7E" w:rsidP="00D22C76">
            <w:pPr>
              <w:pStyle w:val="Normal1"/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Cs/>
                <w:color w:val="auto"/>
                <w:spacing w:val="-12"/>
                <w:sz w:val="32"/>
                <w:szCs w:val="32"/>
              </w:rPr>
            </w:pPr>
            <w:r w:rsidRPr="00AF031A">
              <w:rPr>
                <w:rFonts w:ascii="Angsana New" w:eastAsia="Times New Roman" w:hAnsi="Angsana New" w:cs="Angsana New"/>
                <w:bCs/>
                <w:color w:val="auto"/>
                <w:spacing w:val="-12"/>
                <w:sz w:val="32"/>
                <w:szCs w:val="32"/>
                <w:cs/>
              </w:rPr>
              <w:t>สำหรับการปฏิบัติงานเป็นที่ปรึกษาทางการเงินให้แก่</w:t>
            </w:r>
            <w:r w:rsidR="001B3E0E" w:rsidRPr="00AF031A">
              <w:rPr>
                <w:rFonts w:ascii="Angsana New" w:eastAsia="Times New Roman" w:hAnsi="Angsana New" w:cs="Angsana New"/>
                <w:bCs/>
                <w:color w:val="auto"/>
                <w:spacing w:val="-12"/>
                <w:sz w:val="32"/>
                <w:szCs w:val="32"/>
                <w:cs/>
              </w:rPr>
              <w:t>บริษัทมหาชน</w:t>
            </w:r>
          </w:p>
          <w:p w14:paraId="5219675C" w14:textId="77777777" w:rsidR="00A51C7E" w:rsidRPr="00356CAE" w:rsidRDefault="00A51C7E" w:rsidP="00D22C76">
            <w:pPr>
              <w:pStyle w:val="Normal1"/>
              <w:spacing w:before="240" w:after="240" w:line="240" w:lineRule="auto"/>
              <w:jc w:val="center"/>
              <w:rPr>
                <w:rFonts w:ascii="Angsana New" w:hAnsi="Angsana New" w:cs="Angsana New"/>
                <w:bCs/>
                <w:color w:val="auto"/>
                <w:sz w:val="30"/>
                <w:szCs w:val="30"/>
              </w:rPr>
            </w:pPr>
            <w:r w:rsidRPr="00AF031A">
              <w:rPr>
                <w:rFonts w:ascii="Angsana New" w:eastAsia="Times New Roman" w:hAnsi="Angsana New" w:cs="Angsana New"/>
                <w:bCs/>
                <w:color w:val="auto"/>
                <w:spacing w:val="-12"/>
                <w:sz w:val="32"/>
                <w:szCs w:val="32"/>
                <w:cs/>
              </w:rPr>
              <w:t>ซึ่งประสงค์จะออกและเสนอขาย</w:t>
            </w:r>
            <w:r w:rsidR="003C182E" w:rsidRPr="00AF031A">
              <w:rPr>
                <w:rFonts w:ascii="Angsana New" w:eastAsia="Times New Roman" w:hAnsi="Angsana New" w:cs="Angsana New"/>
                <w:bCs/>
                <w:color w:val="auto"/>
                <w:spacing w:val="-12"/>
                <w:sz w:val="32"/>
                <w:szCs w:val="32"/>
                <w:cs/>
              </w:rPr>
              <w:t>หุ้น</w:t>
            </w:r>
            <w:r w:rsidRPr="00AF031A">
              <w:rPr>
                <w:rFonts w:ascii="Angsana New" w:eastAsia="Times New Roman" w:hAnsi="Angsana New" w:cs="Angsana New"/>
                <w:bCs/>
                <w:color w:val="auto"/>
                <w:spacing w:val="-12"/>
                <w:sz w:val="32"/>
                <w:szCs w:val="32"/>
                <w:cs/>
              </w:rPr>
              <w:t xml:space="preserve">ต่อประชาชนเป็นครั้งแรก </w:t>
            </w:r>
            <w:r w:rsidRPr="00AF031A">
              <w:rPr>
                <w:rFonts w:ascii="Angsana New" w:eastAsia="Times New Roman" w:hAnsi="Angsana New" w:cs="Angsana New"/>
                <w:b/>
                <w:color w:val="auto"/>
                <w:spacing w:val="-12"/>
                <w:sz w:val="32"/>
                <w:szCs w:val="32"/>
              </w:rPr>
              <w:t>(Initial Public Offering</w:t>
            </w:r>
            <w:r w:rsidR="00C71200" w:rsidRPr="00AF031A">
              <w:rPr>
                <w:rFonts w:ascii="Angsana New" w:eastAsia="Times New Roman" w:hAnsi="Angsana New" w:cs="Angsana New" w:hint="cs"/>
                <w:b/>
                <w:color w:val="auto"/>
                <w:spacing w:val="-12"/>
                <w:sz w:val="32"/>
                <w:szCs w:val="32"/>
                <w:cs/>
              </w:rPr>
              <w:t xml:space="preserve"> </w:t>
            </w:r>
            <w:r w:rsidR="00C71200" w:rsidRPr="00AF031A">
              <w:rPr>
                <w:rFonts w:ascii="Angsana New" w:eastAsia="Times New Roman" w:hAnsi="Angsana New" w:cs="Angsana New"/>
                <w:b/>
                <w:color w:val="auto"/>
                <w:spacing w:val="-12"/>
                <w:sz w:val="32"/>
                <w:szCs w:val="32"/>
              </w:rPr>
              <w:t>of Shares</w:t>
            </w:r>
            <w:r w:rsidRPr="00AF031A">
              <w:rPr>
                <w:rFonts w:ascii="Angsana New" w:eastAsia="Times New Roman" w:hAnsi="Angsana New" w:cs="Angsana New"/>
                <w:b/>
                <w:color w:val="auto"/>
                <w:spacing w:val="-12"/>
                <w:sz w:val="32"/>
                <w:szCs w:val="32"/>
              </w:rPr>
              <w:t>)</w:t>
            </w:r>
            <w:bookmarkEnd w:id="2"/>
          </w:p>
        </w:tc>
      </w:tr>
    </w:tbl>
    <w:p w14:paraId="67DF8351" w14:textId="77777777" w:rsidR="00E92DBB" w:rsidRPr="00356CAE" w:rsidRDefault="00CD2CF9" w:rsidP="00D82DFE">
      <w:pPr>
        <w:pStyle w:val="Normal1"/>
        <w:spacing w:before="360" w:after="240" w:line="240" w:lineRule="auto"/>
        <w:jc w:val="thaiDistribute"/>
        <w:outlineLvl w:val="0"/>
        <w:rPr>
          <w:rFonts w:ascii="Angsana New" w:hAnsi="Angsana New" w:cs="Angsana New"/>
          <w:bCs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</w:rPr>
        <w:t>1.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กรอบการกำกับดูแล </w:t>
      </w:r>
    </w:p>
    <w:p w14:paraId="04BD9BC3" w14:textId="0E61486F" w:rsidR="00E92DBB" w:rsidRPr="00356CAE" w:rsidRDefault="00CD2CF9" w:rsidP="00D22C76">
      <w:pPr>
        <w:pStyle w:val="Normal1"/>
        <w:tabs>
          <w:tab w:val="left" w:pos="720"/>
          <w:tab w:val="left" w:pos="3831"/>
        </w:tabs>
        <w:spacing w:before="240" w:after="240" w:line="240" w:lineRule="auto"/>
        <w:jc w:val="thaiDistribute"/>
        <w:outlineLvl w:val="0"/>
        <w:rPr>
          <w:rFonts w:ascii="Angsana New" w:hAnsi="Angsana New" w:cs="Angsana New"/>
          <w:bCs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</w:rPr>
        <w:t>1.1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ab/>
      </w:r>
      <w:r w:rsidR="007E73CF" w:rsidRPr="00356CAE">
        <w:rPr>
          <w:rStyle w:val="Style11pt"/>
          <w:rFonts w:ascii="Angsana New" w:hAnsi="Angsana New" w:cs="Angsana New"/>
          <w:b/>
          <w:bCs/>
          <w:color w:val="auto"/>
          <w:spacing w:val="-6"/>
          <w:sz w:val="30"/>
          <w:szCs w:val="30"/>
          <w:cs/>
        </w:rPr>
        <w:t>พ</w:t>
      </w:r>
      <w:r w:rsidR="00AD1C6E">
        <w:rPr>
          <w:rStyle w:val="Style11pt"/>
          <w:rFonts w:ascii="Angsana New" w:hAnsi="Angsana New" w:cs="Angsana New" w:hint="cs"/>
          <w:b/>
          <w:bCs/>
          <w:color w:val="auto"/>
          <w:spacing w:val="-6"/>
          <w:sz w:val="30"/>
          <w:szCs w:val="30"/>
          <w:cs/>
        </w:rPr>
        <w:t>.</w:t>
      </w:r>
      <w:r w:rsidR="007E73CF" w:rsidRPr="00356CAE">
        <w:rPr>
          <w:rStyle w:val="Style11pt"/>
          <w:rFonts w:ascii="Angsana New" w:hAnsi="Angsana New" w:cs="Angsana New"/>
          <w:b/>
          <w:bCs/>
          <w:color w:val="auto"/>
          <w:spacing w:val="-6"/>
          <w:sz w:val="30"/>
          <w:szCs w:val="30"/>
          <w:cs/>
        </w:rPr>
        <w:t>ร</w:t>
      </w:r>
      <w:r w:rsidR="00AD1C6E">
        <w:rPr>
          <w:rStyle w:val="Style11pt"/>
          <w:rFonts w:ascii="Angsana New" w:hAnsi="Angsana New" w:cs="Angsana New" w:hint="cs"/>
          <w:b/>
          <w:bCs/>
          <w:color w:val="auto"/>
          <w:spacing w:val="-6"/>
          <w:sz w:val="30"/>
          <w:szCs w:val="30"/>
          <w:cs/>
        </w:rPr>
        <w:t>.</w:t>
      </w:r>
      <w:r w:rsidR="007E73CF" w:rsidRPr="00356CAE">
        <w:rPr>
          <w:rStyle w:val="Style11pt"/>
          <w:rFonts w:ascii="Angsana New" w:hAnsi="Angsana New" w:cs="Angsana New"/>
          <w:b/>
          <w:bCs/>
          <w:color w:val="auto"/>
          <w:spacing w:val="-6"/>
          <w:sz w:val="30"/>
          <w:szCs w:val="30"/>
          <w:cs/>
        </w:rPr>
        <w:t>บ.</w:t>
      </w:r>
      <w:r w:rsidR="0013564D" w:rsidRPr="00356CAE">
        <w:rPr>
          <w:rStyle w:val="Style11pt"/>
          <w:rFonts w:ascii="Angsana New" w:hAnsi="Angsana New" w:cs="Angsana New"/>
          <w:b/>
          <w:bCs/>
          <w:color w:val="auto"/>
          <w:spacing w:val="-6"/>
          <w:sz w:val="30"/>
          <w:szCs w:val="30"/>
          <w:cs/>
        </w:rPr>
        <w:t xml:space="preserve"> </w:t>
      </w:r>
      <w:r w:rsidR="007E73CF" w:rsidRPr="00356CAE">
        <w:rPr>
          <w:rStyle w:val="Style11pt"/>
          <w:rFonts w:ascii="Angsana New" w:hAnsi="Angsana New" w:cs="Angsana New"/>
          <w:b/>
          <w:bCs/>
          <w:color w:val="auto"/>
          <w:spacing w:val="-6"/>
          <w:sz w:val="30"/>
          <w:szCs w:val="30"/>
          <w:cs/>
        </w:rPr>
        <w:t xml:space="preserve">หลักทรัพย์และตลาดหลักทรัพย์ พ.ศ. 2535 (รวมทั้งที่แก้ไขเพิ่มเติม)  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ab/>
      </w:r>
    </w:p>
    <w:p w14:paraId="790D3970" w14:textId="4BE63A86" w:rsidR="00AF6961" w:rsidRPr="00356CAE" w:rsidRDefault="0013564D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3D1005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พ</w:t>
      </w:r>
      <w:r w:rsidR="00AD1C6E">
        <w:rPr>
          <w:rStyle w:val="Style11pt"/>
          <w:rFonts w:ascii="Angsana New" w:hAnsi="Angsana New" w:cs="Angsana New" w:hint="cs"/>
          <w:color w:val="auto"/>
          <w:spacing w:val="-6"/>
          <w:sz w:val="30"/>
          <w:szCs w:val="30"/>
          <w:cs/>
        </w:rPr>
        <w:t>.</w:t>
      </w:r>
      <w:r w:rsidR="003D1005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ร</w:t>
      </w:r>
      <w:r w:rsidR="00AD1C6E">
        <w:rPr>
          <w:rStyle w:val="Style11pt"/>
          <w:rFonts w:ascii="Angsana New" w:hAnsi="Angsana New" w:cs="Angsana New" w:hint="cs"/>
          <w:color w:val="auto"/>
          <w:spacing w:val="-6"/>
          <w:sz w:val="30"/>
          <w:szCs w:val="30"/>
          <w:cs/>
        </w:rPr>
        <w:t>.</w:t>
      </w:r>
      <w:r w:rsidR="003D1005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บ.</w:t>
      </w:r>
      <w:r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 xml:space="preserve"> </w:t>
      </w:r>
      <w:r w:rsidR="00CD2CF9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หลักทรัพย์</w:t>
      </w:r>
      <w:r w:rsidR="003D1005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และตลาด</w:t>
      </w:r>
      <w:r w:rsidR="00332166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หลักทรัพย์</w:t>
      </w:r>
      <w:r w:rsidR="00021EE0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 xml:space="preserve"> พ.ศ. 2535 (รวมทั้งที่แก้ไขเพิ่ม</w:t>
      </w:r>
      <w:r w:rsidR="00D41DB7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เติม</w:t>
      </w:r>
      <w:r w:rsidR="00021EE0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 xml:space="preserve">) </w:t>
      </w:r>
      <w:r w:rsidR="00CD2CF9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 xml:space="preserve"> </w:t>
      </w:r>
      <w:r w:rsidR="00CD2CF9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</w:rPr>
        <w:t>(“</w:t>
      </w:r>
      <w:r w:rsidR="00332166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พ</w:t>
      </w:r>
      <w:r w:rsidR="00AD1C6E">
        <w:rPr>
          <w:rFonts w:ascii="Angsana New" w:hAnsi="Angsana New" w:cs="Angsana New" w:hint="cs"/>
          <w:b/>
          <w:bCs/>
          <w:color w:val="auto"/>
          <w:sz w:val="30"/>
          <w:szCs w:val="30"/>
          <w:cs/>
        </w:rPr>
        <w:t>.</w:t>
      </w:r>
      <w:r w:rsidR="00332166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b/>
          <w:bCs/>
          <w:color w:val="auto"/>
          <w:sz w:val="30"/>
          <w:szCs w:val="30"/>
          <w:cs/>
        </w:rPr>
        <w:t>.</w:t>
      </w:r>
      <w:r w:rsidR="00332166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บ.</w:t>
      </w:r>
      <w:r w:rsidR="00AE4A67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หลักทรัพย์ฯ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>”)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274237">
        <w:rPr>
          <w:rFonts w:ascii="Angsana New" w:hAnsi="Angsana New" w:cs="Angsana New" w:hint="cs"/>
          <w:color w:val="auto"/>
          <w:sz w:val="30"/>
          <w:szCs w:val="30"/>
          <w:cs/>
        </w:rPr>
        <w:t>ได้กำหนดหลักการเกี่ยวกับการออกและเสนอขายหุ้นต่อประชาชนที่สำคัญไว้ประการหนึ่ง คือ กำหนดให้ผู้มีส่วนเกี่ยวข้องกับการออกและเสนอขายหุ้นต่อประชาชน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เปิดเผยข้อมูลที่ถูกต้อง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เพียงพอ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เหมาะสม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เพื่อ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ให้ผู้ลงทุน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ใช้ประกอบการ</w:t>
      </w:r>
      <w:r w:rsidR="000155D9"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พิจารณา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ตัดสินใจลงทุน </w:t>
      </w:r>
      <w:r w:rsidR="00274237">
        <w:rPr>
          <w:rFonts w:ascii="Angsana New" w:hAnsi="Angsana New" w:cs="Angsana New" w:hint="cs"/>
          <w:color w:val="auto"/>
          <w:sz w:val="30"/>
          <w:szCs w:val="30"/>
          <w:cs/>
        </w:rPr>
        <w:t>อัน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ถือเป็นหนึ่งในหลักสำคัญของโครงสร้าง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กำกับดูแล</w:t>
      </w:r>
      <w:r w:rsidR="00934260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83B8C" w:rsidRPr="00356CAE">
        <w:rPr>
          <w:rFonts w:ascii="Angsana New" w:hAnsi="Angsana New" w:cs="Angsana New"/>
          <w:color w:val="auto"/>
          <w:sz w:val="30"/>
          <w:szCs w:val="30"/>
          <w:cs/>
        </w:rPr>
        <w:t>สำนักงาน ก.ล.ต.</w:t>
      </w:r>
      <w:r w:rsidR="0093426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ซึ่งยึด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หลักการเปิดเผยข้อมูล (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Disclosure </w:t>
      </w:r>
      <w:r w:rsidR="006826C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– 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>Based</w:t>
      </w:r>
      <w:r w:rsidR="006826CB" w:rsidRPr="00356CAE">
        <w:rPr>
          <w:rFonts w:ascii="Angsana New" w:hAnsi="Angsana New" w:cs="Angsana New"/>
          <w:color w:val="auto"/>
          <w:sz w:val="30"/>
          <w:szCs w:val="30"/>
        </w:rPr>
        <w:t xml:space="preserve"> Regulatory Regime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อนึ่ง 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>วัตถุประสงค์ดังกล่าวนั้นปรากฏอยู่ใน</w:t>
      </w:r>
      <w:r w:rsidR="00E635FD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>หลาย</w:t>
      </w:r>
      <w:r w:rsidR="00274237">
        <w:rPr>
          <w:rFonts w:ascii="Angsana New" w:hAnsi="Angsana New" w:cs="Angsana New" w:hint="cs"/>
          <w:color w:val="auto"/>
          <w:sz w:val="30"/>
          <w:szCs w:val="30"/>
          <w:cs/>
        </w:rPr>
        <w:t>ส่วน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CC302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>พ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>บ.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>หลักทรัพย์ฯ อาทิ</w:t>
      </w:r>
      <w:r w:rsidR="00CC302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เช่น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มาตรา 73 </w:t>
      </w:r>
      <w:r w:rsidR="007B51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มาตรา 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76 และ </w:t>
      </w:r>
      <w:r w:rsidR="007B51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มาตรา 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82 – </w:t>
      </w:r>
      <w:r w:rsidR="007B512B" w:rsidRPr="00356CAE">
        <w:rPr>
          <w:rFonts w:ascii="Angsana New" w:hAnsi="Angsana New" w:cs="Angsana New"/>
          <w:color w:val="auto"/>
          <w:sz w:val="30"/>
          <w:szCs w:val="30"/>
          <w:cs/>
        </w:rPr>
        <w:t>มาตรา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>86</w:t>
      </w:r>
      <w:r w:rsidR="00D41DB7" w:rsidRPr="00356CAE">
        <w:rPr>
          <w:rStyle w:val="FootnoteReference"/>
          <w:rFonts w:ascii="Angsana New" w:hAnsi="Angsana New" w:cs="Angsana New"/>
          <w:color w:val="auto"/>
          <w:sz w:val="30"/>
          <w:szCs w:val="30"/>
          <w:cs/>
        </w:rPr>
        <w:footnoteReference w:id="2"/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ซึ่งการฝ่าฝืน</w:t>
      </w:r>
      <w:r w:rsidR="00C71200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274237">
        <w:rPr>
          <w:rFonts w:ascii="Angsana New" w:hAnsi="Angsana New" w:cs="Angsana New" w:hint="cs"/>
          <w:color w:val="auto"/>
          <w:sz w:val="30"/>
          <w:szCs w:val="30"/>
          <w:cs/>
        </w:rPr>
        <w:t>พ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274237">
        <w:rPr>
          <w:rFonts w:ascii="Angsana New" w:hAnsi="Angsana New" w:cs="Angsana New" w:hint="cs"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274237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บ. หลักทรัพย์ฯ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ดังกล่าวมี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>บทกำหนดโทษด้วย</w:t>
      </w:r>
    </w:p>
    <w:p w14:paraId="0B618756" w14:textId="3B446CBE" w:rsidR="00EE47D5" w:rsidRPr="00356CAE" w:rsidRDefault="00CC302E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lastRenderedPageBreak/>
        <w:tab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เพื่อให้บรรลุ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วัตถุประสงค์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ดังกล่าวนั้น มาตรา </w:t>
      </w:r>
      <w:r w:rsidR="003D1005" w:rsidRPr="00356CAE">
        <w:rPr>
          <w:rFonts w:ascii="Angsana New" w:hAnsi="Angsana New" w:cs="Angsana New"/>
          <w:color w:val="auto"/>
          <w:sz w:val="30"/>
          <w:szCs w:val="30"/>
          <w:cs/>
        </w:rPr>
        <w:t>65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ของ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3D1005" w:rsidRPr="00356CAE">
        <w:rPr>
          <w:rFonts w:ascii="Angsana New" w:hAnsi="Angsana New" w:cs="Angsana New"/>
          <w:color w:val="auto"/>
          <w:sz w:val="30"/>
          <w:szCs w:val="30"/>
          <w:cs/>
        </w:rPr>
        <w:t>พ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3D1005"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3D1005" w:rsidRPr="00356CAE">
        <w:rPr>
          <w:rFonts w:ascii="Angsana New" w:hAnsi="Angsana New" w:cs="Angsana New"/>
          <w:color w:val="auto"/>
          <w:sz w:val="30"/>
          <w:szCs w:val="30"/>
          <w:cs/>
        </w:rPr>
        <w:t>บ.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หลักทรัพย์ฯ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ได้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กำหนดให้</w:t>
      </w:r>
      <w:r w:rsidR="006826CB" w:rsidRPr="00356CAE">
        <w:rPr>
          <w:rFonts w:ascii="Angsana New" w:hAnsi="Angsana New" w:cs="Angsana New"/>
          <w:color w:val="auto"/>
          <w:sz w:val="30"/>
          <w:szCs w:val="30"/>
          <w:cs/>
        </w:rPr>
        <w:t>การ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เสนอขายหลักทรัพย์</w:t>
      </w:r>
      <w:r w:rsidR="00332166" w:rsidRPr="00356CAE">
        <w:rPr>
          <w:rFonts w:ascii="Angsana New" w:hAnsi="Angsana New" w:cs="Angsana New"/>
          <w:color w:val="auto"/>
          <w:sz w:val="30"/>
          <w:szCs w:val="30"/>
          <w:cs/>
        </w:rPr>
        <w:t>ต่อประชาชนหรือบุคคลใด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332166" w:rsidRPr="00356CAE">
        <w:rPr>
          <w:rFonts w:ascii="Angsana New" w:hAnsi="Angsana New" w:cs="Angsana New"/>
          <w:color w:val="auto"/>
          <w:sz w:val="30"/>
          <w:szCs w:val="30"/>
          <w:cs/>
        </w:rPr>
        <w:t>ๆ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B1328" w:rsidRPr="00356CAE">
        <w:rPr>
          <w:rFonts w:ascii="Angsana New" w:hAnsi="Angsana New" w:cs="Angsana New"/>
          <w:color w:val="auto"/>
          <w:sz w:val="30"/>
          <w:szCs w:val="30"/>
          <w:cs/>
        </w:rPr>
        <w:t>จะกระทำได้ต่อเมื่อบ</w:t>
      </w:r>
      <w:r w:rsidR="00934260" w:rsidRPr="00356CAE">
        <w:rPr>
          <w:rFonts w:ascii="Angsana New" w:hAnsi="Angsana New" w:cs="Angsana New"/>
          <w:color w:val="auto"/>
          <w:sz w:val="30"/>
          <w:szCs w:val="30"/>
          <w:cs/>
        </w:rPr>
        <w:t>ริษัทหรือเจ้าของหลักทรัพย์ได้ยื่</w:t>
      </w:r>
      <w:r w:rsidR="00CB1328" w:rsidRPr="00356CAE">
        <w:rPr>
          <w:rFonts w:ascii="Angsana New" w:hAnsi="Angsana New" w:cs="Angsana New"/>
          <w:color w:val="auto"/>
          <w:sz w:val="30"/>
          <w:szCs w:val="30"/>
          <w:cs/>
        </w:rPr>
        <w:t>นแบบแสดงรายการข้อมูลเสนอขายหลักทรัพย์และร่าง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หนังสือชี้ชวน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332166" w:rsidRPr="00356CAE">
        <w:rPr>
          <w:rFonts w:ascii="Angsana New" w:hAnsi="Angsana New" w:cs="Angsana New"/>
          <w:color w:val="auto"/>
          <w:sz w:val="30"/>
          <w:szCs w:val="30"/>
          <w:cs/>
        </w:rPr>
        <w:t>(รวมเรียกว่า “</w:t>
      </w:r>
      <w:r w:rsidR="00021EE0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แบบ</w:t>
      </w:r>
      <w:r w:rsidR="00332166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 xml:space="preserve"> </w:t>
      </w:r>
      <w:r w:rsidR="00021EE0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F</w:t>
      </w:r>
      <w:r w:rsidR="00934260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iling</w:t>
      </w:r>
      <w:r w:rsidR="00332166" w:rsidRPr="00356CAE">
        <w:rPr>
          <w:rFonts w:ascii="Angsana New" w:hAnsi="Angsana New" w:cs="Angsana New"/>
          <w:color w:val="auto"/>
          <w:sz w:val="30"/>
          <w:szCs w:val="30"/>
          <w:cs/>
        </w:rPr>
        <w:t>”</w:t>
      </w:r>
      <w:r w:rsidR="007B512B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33216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ต่อสำนักงาน </w:t>
      </w:r>
      <w:r w:rsidR="000155D9" w:rsidRPr="00356CAE">
        <w:rPr>
          <w:rFonts w:ascii="Angsana New" w:hAnsi="Angsana New" w:cs="Angsana New"/>
          <w:color w:val="auto"/>
          <w:sz w:val="30"/>
          <w:szCs w:val="30"/>
          <w:cs/>
        </w:rPr>
        <w:t>ก.ล.ต.</w:t>
      </w:r>
      <w:r w:rsidR="0033216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และแบบ </w:t>
      </w:r>
      <w:r w:rsidR="00021EE0" w:rsidRPr="00356CAE">
        <w:rPr>
          <w:rFonts w:ascii="Angsana New" w:hAnsi="Angsana New" w:cs="Angsana New"/>
          <w:color w:val="auto"/>
          <w:sz w:val="30"/>
          <w:szCs w:val="30"/>
        </w:rPr>
        <w:t>Fi</w:t>
      </w:r>
      <w:r w:rsidR="00934260" w:rsidRPr="00356CAE">
        <w:rPr>
          <w:rFonts w:ascii="Angsana New" w:hAnsi="Angsana New" w:cs="Angsana New"/>
          <w:color w:val="auto"/>
          <w:sz w:val="30"/>
          <w:szCs w:val="30"/>
        </w:rPr>
        <w:t>ling</w:t>
      </w:r>
      <w:r w:rsidR="0033216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มีผลบังคับใช้แล้ว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37919548" w14:textId="04EAD762" w:rsidR="00EE47D5" w:rsidRPr="00356CAE" w:rsidRDefault="00EE47D5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33437C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มาตรา</w:t>
      </w:r>
      <w:r w:rsidR="00AE4A6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82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6F51EA" w:rsidRPr="00356CAE">
        <w:rPr>
          <w:rFonts w:ascii="Angsana New" w:hAnsi="Angsana New" w:cs="Angsana New"/>
          <w:color w:val="auto"/>
          <w:sz w:val="30"/>
          <w:szCs w:val="30"/>
          <w:cs/>
        </w:rPr>
        <w:t>ของ พ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6F51EA"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6F51EA" w:rsidRPr="00356CAE">
        <w:rPr>
          <w:rFonts w:ascii="Angsana New" w:hAnsi="Angsana New" w:cs="Angsana New"/>
          <w:color w:val="auto"/>
          <w:sz w:val="30"/>
          <w:szCs w:val="30"/>
          <w:cs/>
        </w:rPr>
        <w:t>บ.หลักทรัพย์ฯ ได้กำหนด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ว่า</w:t>
      </w:r>
    </w:p>
    <w:p w14:paraId="6718B6FB" w14:textId="7A7B3C10" w:rsidR="00EE47D5" w:rsidRPr="00356CAE" w:rsidRDefault="00EE47D5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ab/>
        <w:t>“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แบบแสดงรายการข้อมูลการเสนอขายหลักทรัพย์และหนังสือชี้ชวนมีข้อความหรือรายการที่เป็นเท็จ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หรือขาดข้อความที่ควรต้องแจ้งในสาระสาคัญ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ให้บุคคลใด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ๆ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ที่ซื้อหลักทรัพย์จากผู้เริ่มจัดตั้งบริษัทมหาชนจ</w:t>
      </w:r>
      <w:r w:rsidR="00C71200">
        <w:rPr>
          <w:rFonts w:ascii="Angsana New" w:hAnsi="Angsana New" w:cs="Angsana New" w:hint="cs"/>
          <w:color w:val="auto"/>
          <w:sz w:val="30"/>
          <w:szCs w:val="30"/>
          <w:cs/>
        </w:rPr>
        <w:t>ำ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กัด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บริษัทหรือเจ้าของหลักทรัพย์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และยังเป็นเจ้าของหลักทรัพย์อยู่</w:t>
      </w:r>
      <w:r w:rsidR="00C71200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ได้รับความเสียหายจากการนั้นมีสิทธิเรียกร้องค่าเสียหายจากบริษัทหรือเจ้าของหลักทรัพย์ดังกล่าวได้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</w:p>
    <w:p w14:paraId="3A30B47E" w14:textId="77777777" w:rsidR="00EE47D5" w:rsidRPr="00356CAE" w:rsidRDefault="00EE47D5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="00552C46" w:rsidRPr="00356CAE">
        <w:rPr>
          <w:rFonts w:ascii="Angsana New" w:hAnsi="Angsana New" w:cs="Angsana New"/>
          <w:color w:val="auto"/>
          <w:sz w:val="30"/>
          <w:szCs w:val="30"/>
        </w:rPr>
        <w:t>…………………………………………………….”</w:t>
      </w:r>
    </w:p>
    <w:p w14:paraId="79892288" w14:textId="3B7869F7" w:rsidR="00EE47D5" w:rsidRPr="00356CAE" w:rsidRDefault="00EE47D5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>มาตรา</w:t>
      </w:r>
      <w:r w:rsidR="00552C46" w:rsidRPr="00356CAE">
        <w:rPr>
          <w:rFonts w:ascii="Angsana New" w:hAnsi="Angsana New" w:cs="Angsana New"/>
          <w:color w:val="auto"/>
          <w:sz w:val="30"/>
          <w:szCs w:val="30"/>
        </w:rPr>
        <w:t xml:space="preserve"> 83 </w:t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>ของ พ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บ.หลักทรัพย์ฯ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ได้กำหนดเพิ่มเติมว่า</w:t>
      </w:r>
    </w:p>
    <w:p w14:paraId="1CFEB6AA" w14:textId="64BC2C8B" w:rsidR="00EE47D5" w:rsidRPr="00356CAE" w:rsidRDefault="00552C46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ab/>
        <w:t>“</w:t>
      </w:r>
      <w:r w:rsidR="00EE47D5" w:rsidRPr="00356CAE">
        <w:rPr>
          <w:rFonts w:ascii="Angsana New" w:hAnsi="Angsana New" w:cs="Angsana New"/>
          <w:color w:val="auto"/>
          <w:sz w:val="30"/>
          <w:szCs w:val="30"/>
          <w:cs/>
        </w:rPr>
        <w:t>ให้บุคคลดังต่อไปนี้รับผิดตามมาตรา</w:t>
      </w:r>
      <w:r w:rsidR="00EE47D5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</w:rPr>
        <w:t>82</w:t>
      </w:r>
      <w:r w:rsidR="00EE47D5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hAnsi="Angsana New" w:cs="Angsana New"/>
          <w:color w:val="auto"/>
          <w:sz w:val="30"/>
          <w:szCs w:val="30"/>
          <w:cs/>
        </w:rPr>
        <w:t>ร่วมกับบริษัทหรือเจ้าของหลักทรัพย์</w:t>
      </w:r>
      <w:r w:rsidR="00EE47D5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เว้นแต่จะพิสูจน์ได้ว่าตนไม่มีส่วนรู้เห็น</w:t>
      </w:r>
      <w:r w:rsidR="00EE47D5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หรือโดยต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ำ</w:t>
      </w:r>
      <w:r w:rsidR="00EE47D5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แหน่งหน้าที่ตนไม่อาจล่วงรู้</w:t>
      </w:r>
      <w:r w:rsidR="00EE47D5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ถึงความแท้จริงของข้อมูลหรือการขาดข้อความที่ควรต้องแจ้งนั้น</w:t>
      </w:r>
      <w:r w:rsidR="00EE47D5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 xml:space="preserve"> </w:t>
      </w:r>
    </w:p>
    <w:p w14:paraId="72B269F4" w14:textId="77777777" w:rsidR="00EE47D5" w:rsidRPr="00356CAE" w:rsidRDefault="00EE47D5" w:rsidP="00D22C76">
      <w:pPr>
        <w:spacing w:before="240" w:after="240" w:line="240" w:lineRule="auto"/>
        <w:ind w:left="1440" w:hanging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552C46" w:rsidRPr="00356CAE">
        <w:rPr>
          <w:rFonts w:ascii="Angsana New" w:hAnsi="Angsana New" w:cs="Angsana New"/>
          <w:color w:val="auto"/>
          <w:sz w:val="30"/>
          <w:szCs w:val="30"/>
        </w:rPr>
        <w:t>1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) </w:t>
      </w:r>
      <w:r w:rsidR="00552C46"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กรรมการผู้มีอ</w:t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>ำน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าจลงนามผูกพันบริษัทซึ่งลงลายมือชื่อไว้ในแบบแสดงรายการข้อมูลการเสนอขายหลักทรัพย์และหนังสือชี้ชวน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</w:p>
    <w:p w14:paraId="41979972" w14:textId="77777777" w:rsidR="00EE47D5" w:rsidRPr="00356CAE" w:rsidRDefault="00EE47D5" w:rsidP="00D22C76">
      <w:pPr>
        <w:spacing w:before="240" w:after="240" w:line="240" w:lineRule="auto"/>
        <w:ind w:left="1440" w:hanging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552C46" w:rsidRPr="00356CAE">
        <w:rPr>
          <w:rFonts w:ascii="Angsana New" w:hAnsi="Angsana New" w:cs="Angsana New"/>
          <w:color w:val="auto"/>
          <w:sz w:val="30"/>
          <w:szCs w:val="30"/>
        </w:rPr>
        <w:t>2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) </w:t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ผู้เริ่มจัดตั้งบริษัทมหาชน</w:t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>จำ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กัดซึ่งลงลายมือชื่อไว้ในแบบแสดงรายการข้อมูลการเสนอขายหลักทรัพย์และหนังสือชี้ชวน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 </w:t>
      </w:r>
    </w:p>
    <w:p w14:paraId="6FE68227" w14:textId="77777777" w:rsidR="00EE47D5" w:rsidRPr="00356CAE" w:rsidRDefault="00EE47D5" w:rsidP="00D22C76">
      <w:pPr>
        <w:spacing w:before="240" w:after="240" w:line="240" w:lineRule="auto"/>
        <w:ind w:left="1440" w:hanging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lastRenderedPageBreak/>
        <w:t>(</w:t>
      </w:r>
      <w:r w:rsidR="00552C46" w:rsidRPr="00356CAE">
        <w:rPr>
          <w:rFonts w:ascii="Angsana New" w:hAnsi="Angsana New" w:cs="Angsana New"/>
          <w:color w:val="auto"/>
          <w:sz w:val="30"/>
          <w:szCs w:val="30"/>
        </w:rPr>
        <w:t>3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) </w:t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ผู้จัด</w:t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>จำ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หน่ายหลักทรัพย์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ผู้สอบบัญชี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ที่ปรึกษาทางการเงินหรือผู้ประเมินราคาทรัพย์สิน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ซึ่งจงใจหรือประมาทเลินเล่ออย่างร้ายแรงลงลายมือชื่อรับรองข้อมูลในแบบแสดงรายการข้อมูลการเสนอขายหลักทรัพย์และหนังสือชี้ชวน</w:t>
      </w:r>
      <w:r w:rsidR="00552C46" w:rsidRPr="00356CAE">
        <w:rPr>
          <w:rFonts w:ascii="Angsana New" w:hAnsi="Angsana New" w:cs="Angsana New"/>
          <w:color w:val="auto"/>
          <w:sz w:val="30"/>
          <w:szCs w:val="30"/>
        </w:rPr>
        <w:t>”</w:t>
      </w:r>
    </w:p>
    <w:p w14:paraId="791C06E7" w14:textId="52F1F7A1" w:rsidR="00552C46" w:rsidRPr="00356CAE" w:rsidRDefault="00552C46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  <w:t>มาตรา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84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ของ พ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บ.หลักทรัพย์ฯ ได้กำหนดเพิ่มเติมว่า</w:t>
      </w:r>
    </w:p>
    <w:p w14:paraId="4341CC1F" w14:textId="7F8011C5" w:rsidR="00EE47D5" w:rsidRPr="00356CAE" w:rsidRDefault="00552C46" w:rsidP="00E635FD">
      <w:pPr>
        <w:pStyle w:val="Default"/>
        <w:spacing w:before="240" w:after="240"/>
        <w:jc w:val="thaiDistribute"/>
        <w:rPr>
          <w:rFonts w:ascii="Angsana New" w:eastAsia="Arial" w:hAnsi="Angsana New" w:cs="Angsana New"/>
          <w:color w:val="auto"/>
          <w:sz w:val="30"/>
          <w:szCs w:val="30"/>
        </w:rPr>
      </w:pPr>
      <w:r w:rsidRPr="00356CAE">
        <w:rPr>
          <w:rFonts w:ascii="Angsana New" w:eastAsia="Arial" w:hAnsi="Angsana New" w:cs="Angsana New"/>
          <w:color w:val="auto"/>
          <w:sz w:val="30"/>
          <w:szCs w:val="30"/>
        </w:rPr>
        <w:tab/>
        <w:t>“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บริษัทหรือเจ้าของหลักทรัพย์และบุคคลตามมาตรา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eastAsia="Arial" w:hAnsi="Angsana New" w:cs="Angsana New"/>
          <w:color w:val="auto"/>
          <w:sz w:val="30"/>
          <w:szCs w:val="30"/>
        </w:rPr>
        <w:t>83</w:t>
      </w:r>
      <w:r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 xml:space="preserve"> 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ไม่ต้องรับผิดชดใช้ค่าเสียหายตามมาตรา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eastAsia="Arial" w:hAnsi="Angsana New" w:cs="Angsana New"/>
          <w:color w:val="auto"/>
          <w:sz w:val="30"/>
          <w:szCs w:val="30"/>
        </w:rPr>
        <w:t>82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  <w:r w:rsidR="00E635FD">
        <w:rPr>
          <w:rFonts w:ascii="Angsana New" w:eastAsia="Arial" w:hAnsi="Angsana New" w:cs="Angsana New" w:hint="cs"/>
          <w:color w:val="auto"/>
          <w:sz w:val="30"/>
          <w:szCs w:val="30"/>
          <w:cs/>
        </w:rPr>
        <w:t xml:space="preserve"> </w:t>
      </w:r>
      <w:r w:rsidR="00E635FD">
        <w:rPr>
          <w:rFonts w:ascii="Angsana New" w:eastAsia="Arial" w:hAnsi="Angsana New" w:cs="Angsana New" w:hint="cs"/>
          <w:color w:val="auto"/>
          <w:sz w:val="30"/>
          <w:szCs w:val="30"/>
          <w:cs/>
        </w:rPr>
        <w:br/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ในกรณีดังต่อไปนี้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</w:p>
    <w:p w14:paraId="4E409302" w14:textId="05C99880" w:rsidR="00EE47D5" w:rsidRPr="00356CAE" w:rsidRDefault="00EE47D5" w:rsidP="00D22C76">
      <w:pPr>
        <w:spacing w:before="240" w:after="240" w:line="240" w:lineRule="auto"/>
        <w:ind w:left="1440" w:hanging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552C46" w:rsidRPr="00356CAE">
        <w:rPr>
          <w:rFonts w:ascii="Angsana New" w:hAnsi="Angsana New" w:cs="Angsana New"/>
          <w:color w:val="auto"/>
          <w:sz w:val="30"/>
          <w:szCs w:val="30"/>
        </w:rPr>
        <w:t>1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) </w:t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ผู้ซื้อหลักทรัพย์ได้รู้หรือควรจะได้รู้ว่าข้อความหรือรายการเป็นเท็จ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หรือขาดข้อความที่ควรต้องแจ้งในสาระส</w:t>
      </w:r>
      <w:r w:rsidR="00733DB1">
        <w:rPr>
          <w:rFonts w:ascii="Angsana New" w:hAnsi="Angsana New" w:cs="Angsana New" w:hint="cs"/>
          <w:color w:val="auto"/>
          <w:sz w:val="30"/>
          <w:szCs w:val="30"/>
          <w:cs/>
        </w:rPr>
        <w:t>ำ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คัญ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</w:p>
    <w:p w14:paraId="1E549416" w14:textId="27B5C7B0" w:rsidR="00EE47D5" w:rsidRPr="00356CAE" w:rsidRDefault="00EE47D5" w:rsidP="00D22C76">
      <w:pPr>
        <w:spacing w:before="240" w:after="240" w:line="240" w:lineRule="auto"/>
        <w:ind w:left="1440" w:hanging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552C46" w:rsidRPr="00356CAE">
        <w:rPr>
          <w:rFonts w:ascii="Angsana New" w:hAnsi="Angsana New" w:cs="Angsana New"/>
          <w:color w:val="auto"/>
          <w:sz w:val="30"/>
          <w:szCs w:val="30"/>
        </w:rPr>
        <w:t>2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) </w:t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ความเสียหายที่เกิดขึ้นอันมิใช่เป็นผลมาจากการได้รับข้อความหรือรายการที่เป็นเท็จ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หรือการไม่แจ้งข้อความที่ควรต้องแจ้งในสาระส</w:t>
      </w:r>
      <w:r w:rsidR="00733DB1">
        <w:rPr>
          <w:rFonts w:ascii="Angsana New" w:hAnsi="Angsana New" w:cs="Angsana New" w:hint="cs"/>
          <w:color w:val="auto"/>
          <w:sz w:val="30"/>
          <w:szCs w:val="30"/>
          <w:cs/>
        </w:rPr>
        <w:t>ำ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คัญ</w:t>
      </w:r>
      <w:r w:rsidR="00552C46" w:rsidRPr="00356CAE">
        <w:rPr>
          <w:rFonts w:ascii="Angsana New" w:hAnsi="Angsana New" w:cs="Angsana New"/>
          <w:color w:val="auto"/>
          <w:sz w:val="30"/>
          <w:szCs w:val="30"/>
        </w:rPr>
        <w:t>”</w:t>
      </w:r>
    </w:p>
    <w:p w14:paraId="2DC1DA19" w14:textId="216E470B" w:rsidR="00614EE3" w:rsidRPr="00356CAE" w:rsidRDefault="00FC2AC2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614EE3" w:rsidRPr="00356CAE">
        <w:rPr>
          <w:rFonts w:ascii="Angsana New" w:hAnsi="Angsana New" w:cs="Angsana New"/>
          <w:color w:val="auto"/>
          <w:sz w:val="30"/>
          <w:szCs w:val="30"/>
          <w:cs/>
        </w:rPr>
        <w:t>มาตรา</w:t>
      </w:r>
      <w:r w:rsidR="00614EE3" w:rsidRPr="00356CAE">
        <w:rPr>
          <w:rFonts w:ascii="Angsana New" w:hAnsi="Angsana New" w:cs="Angsana New"/>
          <w:color w:val="auto"/>
          <w:sz w:val="30"/>
          <w:szCs w:val="30"/>
        </w:rPr>
        <w:t xml:space="preserve"> 278</w:t>
      </w:r>
      <w:r w:rsidR="00614EE3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ของ พ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614EE3"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614EE3" w:rsidRPr="00356CAE">
        <w:rPr>
          <w:rFonts w:ascii="Angsana New" w:hAnsi="Angsana New" w:cs="Angsana New"/>
          <w:color w:val="auto"/>
          <w:sz w:val="30"/>
          <w:szCs w:val="30"/>
          <w:cs/>
        </w:rPr>
        <w:t>บ.หลักทรัพย์ฯ ได้กำหนดบทลงโทษของการเปิดเผยข้อมูลเท็จ หรือไม่ครบถ้วน</w:t>
      </w:r>
      <w:r w:rsidR="00E635FD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614EE3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ในแบบ </w:t>
      </w:r>
      <w:r w:rsidR="00614EE3"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="00614EE3" w:rsidRPr="00356CAE">
        <w:rPr>
          <w:rFonts w:ascii="Angsana New" w:hAnsi="Angsana New" w:cs="Angsana New"/>
          <w:color w:val="auto"/>
          <w:sz w:val="30"/>
          <w:szCs w:val="30"/>
          <w:cs/>
        </w:rPr>
        <w:t>เพิ่มเติมว่า</w:t>
      </w:r>
    </w:p>
    <w:p w14:paraId="00D8BD37" w14:textId="205282DE" w:rsidR="00614EE3" w:rsidRPr="00356CAE" w:rsidRDefault="00614EE3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ab/>
        <w:t>“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ผู้ใดแสดงข้อความอันเป็นเท็จหรือปกปิดข้อความจริงซึ่งควรบอกให้แจ้งในแบบแสดงรายการข้อมูล</w:t>
      </w:r>
      <w:r w:rsidR="00E635FD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การเสนอขายหลักทรัพย์และร่างหนังสือชี้ชวนที่ยื่นตามมาตรา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65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ในสาระส</w:t>
      </w:r>
      <w:r w:rsidR="008222AB">
        <w:rPr>
          <w:rFonts w:ascii="Angsana New" w:hAnsi="Angsana New" w:cs="Angsana New" w:hint="cs"/>
          <w:color w:val="auto"/>
          <w:sz w:val="30"/>
          <w:szCs w:val="30"/>
          <w:cs/>
        </w:rPr>
        <w:t>ำ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คัญ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ต้องระวางโทษจำคุกไม่เกินห้าปี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และปรับเป็นเงินไม่เกินสองเท่าของราคาขายของหลักทรัพย์ทั้งหมดซึ่งผู้นั้นได้เสนอขาย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แต่ทั้งนี้เงินค่าปรับต้อง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ไม่น้อยกว่าห้าแสนบาท</w:t>
      </w:r>
      <w:r w:rsidRPr="00356CAE">
        <w:rPr>
          <w:rFonts w:ascii="Angsana New" w:hAnsi="Angsana New" w:cs="Angsana New"/>
          <w:color w:val="auto"/>
          <w:sz w:val="30"/>
          <w:szCs w:val="30"/>
        </w:rPr>
        <w:t>”</w:t>
      </w:r>
    </w:p>
    <w:p w14:paraId="15DF8913" w14:textId="77777777" w:rsidR="00EE47D5" w:rsidRPr="00356CAE" w:rsidRDefault="00614EE3" w:rsidP="00D22C76">
      <w:pPr>
        <w:pStyle w:val="Default"/>
        <w:spacing w:before="240" w:after="240"/>
        <w:rPr>
          <w:rFonts w:ascii="Angsana New" w:eastAsia="Arial" w:hAnsi="Angsana New" w:cs="Angsana New"/>
          <w:color w:val="auto"/>
          <w:sz w:val="30"/>
          <w:szCs w:val="30"/>
        </w:rPr>
      </w:pPr>
      <w:r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ab/>
      </w:r>
      <w:r w:rsidR="00552C46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นอกจากนี้ ในแบบ</w:t>
      </w:r>
      <w:r w:rsidR="00B646DC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 xml:space="preserve">แสดงรายการข้อมูล แบบ </w:t>
      </w:r>
      <w:r w:rsidR="00B646DC" w:rsidRPr="00356CAE">
        <w:rPr>
          <w:rFonts w:ascii="Angsana New" w:eastAsia="Arial" w:hAnsi="Angsana New" w:cs="Angsana New"/>
          <w:color w:val="auto"/>
          <w:sz w:val="30"/>
          <w:szCs w:val="30"/>
        </w:rPr>
        <w:t>69-1</w:t>
      </w:r>
      <w:r w:rsidR="00B646DC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 xml:space="preserve"> กำหนดให้ที่ปรึกษาทางการเงินต้อง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รับรองการปฏิบัติหน้าที่ของที่ปรึกษาทางการเงิน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  <w:r w:rsidR="00B646DC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ดังนี้</w:t>
      </w:r>
    </w:p>
    <w:p w14:paraId="3B9A6A2E" w14:textId="77777777" w:rsidR="00EE47D5" w:rsidRPr="00356CAE" w:rsidRDefault="00B646DC" w:rsidP="00D22C76">
      <w:pPr>
        <w:pStyle w:val="Default"/>
        <w:spacing w:before="240" w:after="240"/>
        <w:rPr>
          <w:rFonts w:ascii="Angsana New" w:eastAsia="Arial" w:hAnsi="Angsana New" w:cs="Angsana New"/>
          <w:i/>
          <w:iCs/>
          <w:color w:val="auto"/>
          <w:sz w:val="30"/>
          <w:szCs w:val="30"/>
        </w:rPr>
      </w:pPr>
      <w:r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ab/>
      </w:r>
      <w:r w:rsidRPr="00356CAE">
        <w:rPr>
          <w:rFonts w:ascii="Angsana New" w:eastAsia="Arial" w:hAnsi="Angsana New" w:cs="Angsana New"/>
          <w:color w:val="auto"/>
          <w:sz w:val="30"/>
          <w:szCs w:val="30"/>
        </w:rPr>
        <w:t>“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ข้าพเจ้าในฐานะที่ปรึกษาทางการเงินของบริษัทที่ออกหลักทรัพย์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ขอรับรองว่าข้าพเจ้า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</w:p>
    <w:p w14:paraId="2DE8489B" w14:textId="18FD28C7" w:rsidR="00EE47D5" w:rsidRPr="00356CAE" w:rsidRDefault="00B646DC" w:rsidP="00E635FD">
      <w:pPr>
        <w:pStyle w:val="Default"/>
        <w:tabs>
          <w:tab w:val="left" w:pos="720"/>
        </w:tabs>
        <w:spacing w:before="240" w:after="240"/>
        <w:ind w:left="1440" w:hanging="1440"/>
        <w:jc w:val="thaiDistribute"/>
        <w:rPr>
          <w:rFonts w:ascii="Angsana New" w:eastAsia="Arial" w:hAnsi="Angsana New" w:cs="Angsana New"/>
          <w:i/>
          <w:iCs/>
          <w:color w:val="auto"/>
          <w:sz w:val="30"/>
          <w:szCs w:val="30"/>
        </w:rPr>
      </w:pP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ab/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(1)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ab/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ได้สอบทานข้อมูลในแบบแสดงรายการข้อมูลการเสนอขายหลักทรัพย์ฉบับนี้แล้ว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และด้วยความระมัดระวังในฐานะที่ปรึกษาทางการเงิน</w:t>
      </w:r>
      <w:r w:rsidR="00E635FD">
        <w:rPr>
          <w:rFonts w:ascii="Angsana New" w:eastAsia="Arial" w:hAnsi="Angsana New" w:cs="Angsana New" w:hint="cs"/>
          <w:i/>
          <w:iCs/>
          <w:color w:val="auto"/>
          <w:sz w:val="30"/>
          <w:szCs w:val="30"/>
          <w:cs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ข้าพเจ้าขอรับรองว่าข้อมูลดังกล่าวถูกต้องครบถ้วน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9E5E3C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br/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ไม่เป็นเท็จ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ไม่ทำให้ผู้อื่นสำคัญผิด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หรือไม่ขาดข้อมูลที่ควรต้องแจ้งในสาระสำคัญ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</w:p>
    <w:p w14:paraId="43363508" w14:textId="1F33E3EA" w:rsidR="00EE47D5" w:rsidRPr="00356CAE" w:rsidRDefault="00B646DC" w:rsidP="00E635FD">
      <w:pPr>
        <w:pStyle w:val="Default"/>
        <w:tabs>
          <w:tab w:val="left" w:pos="720"/>
        </w:tabs>
        <w:spacing w:before="240" w:after="240"/>
        <w:ind w:left="1440" w:hanging="1440"/>
        <w:jc w:val="thaiDistribute"/>
        <w:rPr>
          <w:rFonts w:ascii="Angsana New" w:eastAsia="Arial" w:hAnsi="Angsana New" w:cs="Angsana New"/>
          <w:color w:val="auto"/>
          <w:sz w:val="30"/>
          <w:szCs w:val="30"/>
        </w:rPr>
      </w:pP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ab/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(2)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ab/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ได้พิจารณานโยบายและแผนการประกอบธุรกิจของบริษัทในอนาคตแล้ว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เห็นว่าสมมติฐานได้จัดทำขึ้นอย่างสมเหตุสมผล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และมีการอธิบายผลกระทบต่อบริษัทหรือผู้ลงทุนอย่างชัดเจนเพียงพอ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(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เฉพาะกรณีที่บริษัทที่ออกหลักทรัพย์มีการระบุนโยบาย</w:t>
      </w:r>
      <w:r w:rsidR="008222AB">
        <w:rPr>
          <w:rFonts w:ascii="Angsana New" w:eastAsia="Arial" w:hAnsi="Angsana New" w:cs="Angsana New" w:hint="cs"/>
          <w:i/>
          <w:iCs/>
          <w:color w:val="auto"/>
          <w:sz w:val="30"/>
          <w:szCs w:val="30"/>
          <w:cs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และแผนการประกอบธุรกิจ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ของบริษัทในอนาคตในแบบแสดงรายการข้อมูลการเสนอขายหลักทรัพย์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>)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” </w:t>
      </w:r>
    </w:p>
    <w:p w14:paraId="119D3BC4" w14:textId="24BB53EA" w:rsidR="00EE47D5" w:rsidRPr="00356CAE" w:rsidRDefault="00B646DC" w:rsidP="00E635FD">
      <w:pPr>
        <w:pStyle w:val="Default"/>
        <w:spacing w:before="240" w:after="240"/>
        <w:jc w:val="thaiDistribute"/>
        <w:rPr>
          <w:rFonts w:ascii="Angsana New" w:eastAsia="Arial" w:hAnsi="Angsana New" w:cs="Angsana New"/>
          <w:color w:val="auto"/>
          <w:sz w:val="30"/>
          <w:szCs w:val="30"/>
        </w:rPr>
      </w:pPr>
      <w:r w:rsidRPr="00356CAE">
        <w:rPr>
          <w:rFonts w:ascii="Angsana New" w:eastAsia="Arial" w:hAnsi="Angsana New" w:cs="Angsana New"/>
          <w:color w:val="auto"/>
          <w:sz w:val="30"/>
          <w:szCs w:val="30"/>
        </w:rPr>
        <w:lastRenderedPageBreak/>
        <w:tab/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ในกรณีที่ที่ปรึกษาทางการเงินไม่สามารถตรวจสอบข้อมูลที่เกี่ยวข้องกับแบบแสดงรายการข้อมูลบางส่วน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หรือเห็นว่าข้อมูลบางส่วนไม่ถูกต้องครบถ้วน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ให้อธิบายเงื่อนไขไว้เพิ่มเติม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เช่น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</w:p>
    <w:p w14:paraId="580A8918" w14:textId="183968EE" w:rsidR="00EE47D5" w:rsidRPr="00356CAE" w:rsidRDefault="00B646DC" w:rsidP="00E635FD">
      <w:pPr>
        <w:pStyle w:val="Default"/>
        <w:spacing w:before="240" w:after="240"/>
        <w:jc w:val="thaiDistribute"/>
        <w:rPr>
          <w:rFonts w:ascii="Angsana New" w:eastAsia="Arial" w:hAnsi="Angsana New" w:cs="Angsana New"/>
          <w:color w:val="auto"/>
          <w:sz w:val="30"/>
          <w:szCs w:val="30"/>
        </w:rPr>
      </w:pPr>
      <w:r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ab/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>“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เว้นแต่ข้อ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 xml:space="preserve">มูลในเรื่อง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>………………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ของแบบแสดงรายการข้อมูลการเสนอขายหลักทรัพย์นี้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ที่ข้าพเจ้า</w:t>
      </w:r>
      <w:r w:rsidR="00E635FD">
        <w:rPr>
          <w:rFonts w:ascii="Angsana New" w:eastAsia="Arial" w:hAnsi="Angsana New" w:cs="Angsana New" w:hint="cs"/>
          <w:i/>
          <w:iCs/>
          <w:color w:val="auto"/>
          <w:sz w:val="30"/>
          <w:szCs w:val="30"/>
          <w:cs/>
        </w:rPr>
        <w:br/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ไม่สามารถให้ความเห็นได้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เนื่องจาก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……………………….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(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ไม่มีข้อมูลเพียงพอ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ที่จะตรวจสอบ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หรือไม่ได้รับ</w:t>
      </w:r>
      <w:r w:rsidR="00E635FD">
        <w:rPr>
          <w:rFonts w:ascii="Angsana New" w:eastAsia="Arial" w:hAnsi="Angsana New" w:cs="Angsana New" w:hint="cs"/>
          <w:i/>
          <w:iCs/>
          <w:color w:val="auto"/>
          <w:sz w:val="30"/>
          <w:szCs w:val="30"/>
          <w:cs/>
        </w:rPr>
        <w:br/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ความร่วมมือจากกรรมการหรือผู้บริหารของบริษัทในการตรวจสอบข้อมูลในเรื่องนี้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>)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” 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หรือ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</w:p>
    <w:p w14:paraId="273A5515" w14:textId="77777777" w:rsidR="00EE47D5" w:rsidRPr="00356CAE" w:rsidRDefault="00B646DC" w:rsidP="00E635FD">
      <w:pPr>
        <w:pStyle w:val="Default"/>
        <w:spacing w:before="240" w:after="240"/>
        <w:jc w:val="thaiDistribute"/>
        <w:rPr>
          <w:rFonts w:ascii="Angsana New" w:eastAsia="Arial" w:hAnsi="Angsana New" w:cs="Angsana New"/>
          <w:color w:val="auto"/>
          <w:sz w:val="30"/>
          <w:szCs w:val="30"/>
        </w:rPr>
      </w:pPr>
      <w:r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ab/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>“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เว้นแต่ข้อความใน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 xml:space="preserve">หน้า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>……………………….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ซึ่งข้าพเจ้าเห็นว่าควรใช้ข้อควา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 xml:space="preserve">ม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>……………………….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แทน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” </w:t>
      </w:r>
    </w:p>
    <w:p w14:paraId="03DEC7AC" w14:textId="77777777" w:rsidR="00EE47D5" w:rsidRPr="00356CAE" w:rsidRDefault="00B646DC" w:rsidP="00D22C76">
      <w:pPr>
        <w:pStyle w:val="Default"/>
        <w:spacing w:before="240" w:after="240"/>
        <w:jc w:val="thaiDistribute"/>
        <w:rPr>
          <w:rFonts w:ascii="Angsana New" w:eastAsia="Arial" w:hAnsi="Angsana New" w:cs="Angsana New"/>
          <w:color w:val="auto"/>
          <w:sz w:val="30"/>
          <w:szCs w:val="30"/>
        </w:rPr>
      </w:pPr>
      <w:r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ab/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ในกรณีที่ที่ปรึกษาทางการเงินนำข้อมูลจากบุคคลอื่นที่มีความเชี่ยวชาญในด้านนั้นมาอ้างอิง</w:t>
      </w:r>
      <w:r w:rsidR="009E5E3C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ให้ระบุข้อความเพิ่มเติม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ดังนี้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</w:p>
    <w:p w14:paraId="149EB813" w14:textId="5EB0671F" w:rsidR="00EE47D5" w:rsidRPr="00356CAE" w:rsidRDefault="00B646DC" w:rsidP="00D22C76">
      <w:pPr>
        <w:pStyle w:val="Default"/>
        <w:spacing w:before="240" w:after="240"/>
        <w:jc w:val="both"/>
        <w:rPr>
          <w:rFonts w:ascii="Angsana New" w:eastAsia="Arial" w:hAnsi="Angsana New" w:cs="Angsana New"/>
          <w:color w:val="auto"/>
          <w:sz w:val="30"/>
          <w:szCs w:val="30"/>
        </w:rPr>
      </w:pPr>
      <w:r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ab/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>“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เว้นแต่ข้อมูลในเรื่อ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 xml:space="preserve">ง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>……………………….</w:t>
      </w:r>
      <w:r w:rsidR="00521372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>….…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ของแบบแสดงรายการข้อมูลการเสนอขายหลักทรัพย์นี้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9E5E3C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br/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ที่ข้าพเจ้าใช้ข้อมูลจาก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>……………………….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ซึ่งข้าพเจ้าเห็นว่าเป็นผู้เชี่ยวชาญในเรื่องนี้เป็นอย่างดี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” </w:t>
      </w:r>
    </w:p>
    <w:p w14:paraId="28087949" w14:textId="72214E7F" w:rsidR="00245320" w:rsidRPr="00356CAE" w:rsidRDefault="00B646DC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FC2AC2" w:rsidRPr="00356CAE">
        <w:rPr>
          <w:rFonts w:ascii="Angsana New" w:hAnsi="Angsana New" w:cs="Angsana New"/>
          <w:color w:val="auto"/>
          <w:sz w:val="30"/>
          <w:szCs w:val="30"/>
          <w:cs/>
        </w:rPr>
        <w:t>เนื่องจากการเปิดเผยข้อมูลเพื่อใช้ประกอบการตัดสินใจลงทุนของผู้ลงทุนอย่างครบถ้วน</w:t>
      </w:r>
      <w:r w:rsidR="00E635FD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FC2AC2" w:rsidRPr="00356CAE">
        <w:rPr>
          <w:rFonts w:ascii="Angsana New" w:hAnsi="Angsana New" w:cs="Angsana New"/>
          <w:color w:val="auto"/>
          <w:sz w:val="30"/>
          <w:szCs w:val="30"/>
          <w:cs/>
        </w:rPr>
        <w:t>ถูกต้องและเพียงพอ</w:t>
      </w:r>
      <w:r w:rsidR="00FC2AC2" w:rsidRPr="00356CAE">
        <w:rPr>
          <w:rFonts w:ascii="Angsana New" w:hAnsi="Angsana New" w:cs="Angsana New"/>
          <w:color w:val="auto"/>
          <w:sz w:val="30"/>
          <w:szCs w:val="30"/>
        </w:rPr>
        <w:t> </w:t>
      </w:r>
      <w:r w:rsidR="00245320" w:rsidRPr="00356CAE">
        <w:rPr>
          <w:rFonts w:ascii="Angsana New" w:hAnsi="Angsana New" w:cs="Angsana New"/>
          <w:color w:val="auto"/>
          <w:sz w:val="30"/>
          <w:szCs w:val="30"/>
          <w:cs/>
        </w:rPr>
        <w:t>ไม่เป็นเท็จ</w:t>
      </w:r>
      <w:r w:rsidR="002453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245320" w:rsidRPr="00356CAE">
        <w:rPr>
          <w:rFonts w:ascii="Angsana New" w:hAnsi="Angsana New" w:cs="Angsana New"/>
          <w:color w:val="auto"/>
          <w:sz w:val="30"/>
          <w:szCs w:val="30"/>
          <w:cs/>
        </w:rPr>
        <w:t>ไม่ทำให้ผู้อื่นสำคัญผิด</w:t>
      </w:r>
      <w:r w:rsidR="002453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245320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หรือไม่ขาดข้อมูลที่ควรต้องแจ้งในสาระสำคัญ</w:t>
      </w:r>
      <w:r w:rsidR="002453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FC2AC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เป็นเรื่องที่สำคัญดังกล่าวข้างต้น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</w:t>
      </w:r>
      <w:r w:rsidR="00FC2AC2"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การเงินจึง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จำเป็นต้องใช้</w:t>
      </w:r>
      <w:r w:rsidR="00FC2AC2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ความระมัดระวัง</w:t>
      </w:r>
      <w:r w:rsidR="00F67A7A" w:rsidRPr="00356CAE">
        <w:rPr>
          <w:rFonts w:ascii="Angsana New" w:hAnsi="Angsana New" w:cs="Angsana New"/>
          <w:color w:val="auto"/>
          <w:sz w:val="30"/>
          <w:szCs w:val="30"/>
          <w:cs/>
        </w:rPr>
        <w:t>ในการ</w:t>
      </w:r>
      <w:r w:rsidR="00F67A7A"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ปฏิบัติงานอย่างมาก </w:t>
      </w:r>
    </w:p>
    <w:p w14:paraId="6821AAD3" w14:textId="1F65E34B" w:rsidR="00F67A7A" w:rsidRPr="00356CAE" w:rsidRDefault="00245320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ab/>
      </w:r>
      <w:r w:rsidR="007B512B" w:rsidRPr="00356CAE">
        <w:rPr>
          <w:rFonts w:ascii="Angsana New" w:hAnsi="Angsana New" w:cs="Angsana New"/>
          <w:color w:val="auto"/>
          <w:sz w:val="30"/>
          <w:szCs w:val="30"/>
          <w:cs/>
        </w:rPr>
        <w:t>แม้ว่า</w:t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483FA8" w:rsidRPr="00356CAE">
        <w:rPr>
          <w:rFonts w:ascii="Angsana New" w:hAnsi="Angsana New" w:cs="Angsana New"/>
          <w:color w:val="auto"/>
          <w:sz w:val="30"/>
          <w:szCs w:val="30"/>
          <w:cs/>
        </w:rPr>
        <w:t>พ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483FA8"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483FA8" w:rsidRPr="00356CAE">
        <w:rPr>
          <w:rFonts w:ascii="Angsana New" w:hAnsi="Angsana New" w:cs="Angsana New"/>
          <w:color w:val="auto"/>
          <w:sz w:val="30"/>
          <w:szCs w:val="30"/>
          <w:cs/>
        </w:rPr>
        <w:t>บ.</w:t>
      </w:r>
      <w:r w:rsidR="00F67A7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หลักทรัพย์ฯ </w:t>
      </w:r>
      <w:r w:rsidR="007B512B" w:rsidRPr="00356CAE">
        <w:rPr>
          <w:rFonts w:ascii="Angsana New" w:hAnsi="Angsana New" w:cs="Angsana New"/>
          <w:color w:val="auto"/>
          <w:sz w:val="30"/>
          <w:szCs w:val="30"/>
          <w:cs/>
        </w:rPr>
        <w:t>จะ</w:t>
      </w:r>
      <w:r w:rsidR="00483FA8" w:rsidRPr="00356CAE">
        <w:rPr>
          <w:rFonts w:ascii="Angsana New" w:hAnsi="Angsana New" w:cs="Angsana New"/>
          <w:color w:val="auto"/>
          <w:sz w:val="30"/>
          <w:szCs w:val="30"/>
          <w:cs/>
        </w:rPr>
        <w:t>มิได้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กำหนด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หลักเกณฑ์ 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Due Diligence Defence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ไว้อย่างชัดเจนเหมือนของต่างประเทศ</w:t>
      </w:r>
      <w:r w:rsidR="003C2F9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แต่หากที่ปรึกษาทางการเงินได้ดำเนินการตรวจสอบกิจการ (</w:t>
      </w:r>
      <w:r w:rsidR="003C2F9A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3C2F9A" w:rsidRPr="00356CAE">
        <w:rPr>
          <w:rFonts w:ascii="Angsana New" w:hAnsi="Angsana New" w:cs="Angsana New"/>
          <w:color w:val="auto"/>
          <w:sz w:val="30"/>
          <w:szCs w:val="30"/>
          <w:cs/>
        </w:rPr>
        <w:t>) อย่างเหมาะสมและครบถ้วนแล้ว</w:t>
      </w:r>
      <w:r w:rsidR="00CE5DF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F67A7A" w:rsidRPr="00356CAE">
        <w:rPr>
          <w:rFonts w:ascii="Angsana New" w:hAnsi="Angsana New" w:cs="Angsana New"/>
          <w:color w:val="auto"/>
          <w:sz w:val="30"/>
          <w:szCs w:val="30"/>
          <w:cs/>
        </w:rPr>
        <w:t>ไม่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มีเหตุอันควรเชื่อว่าหนังสือชี้ชวนมีข้อความเท็จ คลาดเคลื่อนในสาระสำคัญ</w:t>
      </w:r>
      <w:r w:rsidR="003C2F9A" w:rsidRPr="00356CAE">
        <w:rPr>
          <w:rFonts w:ascii="Angsana New" w:hAnsi="Angsana New" w:cs="Angsana New"/>
          <w:color w:val="auto"/>
          <w:sz w:val="30"/>
          <w:szCs w:val="30"/>
          <w:cs/>
        </w:rPr>
        <w:t>ซึ่งอาจทำให้ผู้อื่นสำคัญผิด</w:t>
      </w:r>
      <w:r w:rsidR="003C2F9A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หรือขาดข้อความที่ควรต้องแจ้งในสาระสำคัญ</w:t>
      </w:r>
      <w:r w:rsidR="007B512B" w:rsidRPr="00356CAE">
        <w:rPr>
          <w:rFonts w:ascii="Angsana New" w:hAnsi="Angsana New" w:cs="Angsana New"/>
          <w:color w:val="auto"/>
          <w:sz w:val="30"/>
          <w:szCs w:val="30"/>
          <w:cs/>
        </w:rPr>
        <w:t>ไว้</w:t>
      </w:r>
      <w:r w:rsidR="00F67A7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ที่ปรึกษาทางการเงินก็</w:t>
      </w:r>
      <w:r w:rsidR="00AC4BEB" w:rsidRPr="00356CAE">
        <w:rPr>
          <w:rFonts w:ascii="Angsana New" w:hAnsi="Angsana New" w:cs="Angsana New"/>
          <w:color w:val="auto"/>
          <w:sz w:val="30"/>
          <w:szCs w:val="30"/>
          <w:cs/>
        </w:rPr>
        <w:t>น่าที่จะสามารถยกขึ้นกล่าว</w:t>
      </w:r>
      <w:r w:rsidR="00F67A7A" w:rsidRPr="00356CAE">
        <w:rPr>
          <w:rFonts w:ascii="Angsana New" w:hAnsi="Angsana New" w:cs="Angsana New"/>
          <w:color w:val="auto"/>
          <w:sz w:val="30"/>
          <w:szCs w:val="30"/>
          <w:cs/>
        </w:rPr>
        <w:t>อ้างเพื่อเป็นเหตุปฏิเสธความรับผิด</w:t>
      </w:r>
      <w:r w:rsidR="00AC4BE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ตามมาตรา </w:t>
      </w:r>
      <w:r w:rsidR="00AC4BEB" w:rsidRPr="00356CAE">
        <w:rPr>
          <w:rFonts w:ascii="Angsana New" w:hAnsi="Angsana New" w:cs="Angsana New"/>
          <w:color w:val="auto"/>
          <w:sz w:val="30"/>
          <w:szCs w:val="30"/>
        </w:rPr>
        <w:t xml:space="preserve">83 </w:t>
      </w:r>
      <w:r w:rsidR="00AC4BEB" w:rsidRPr="00356CAE">
        <w:rPr>
          <w:rFonts w:ascii="Angsana New" w:hAnsi="Angsana New" w:cs="Angsana New"/>
          <w:color w:val="auto"/>
          <w:sz w:val="30"/>
          <w:szCs w:val="30"/>
          <w:cs/>
        </w:rPr>
        <w:t>ของ พ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AC4BEB"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AC4BE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บ. หลักทรัพย์ฯ </w:t>
      </w:r>
      <w:r w:rsidR="00F67A7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ได้เช่นเดียวกัน อย่างไรก็ดี </w:t>
      </w:r>
      <w:r w:rsidR="003C2F9A" w:rsidRPr="00356CAE">
        <w:rPr>
          <w:rFonts w:ascii="Angsana New" w:hAnsi="Angsana New" w:cs="Angsana New"/>
          <w:color w:val="auto"/>
          <w:sz w:val="30"/>
          <w:szCs w:val="30"/>
          <w:cs/>
        </w:rPr>
        <w:t>เรื่องนี้ต้องพิจารณา</w:t>
      </w:r>
      <w:r w:rsidR="004B15C9" w:rsidRPr="00356CAE">
        <w:rPr>
          <w:rFonts w:ascii="Angsana New" w:hAnsi="Angsana New" w:cs="Angsana New"/>
          <w:color w:val="auto"/>
          <w:sz w:val="30"/>
          <w:szCs w:val="30"/>
          <w:cs/>
        </w:rPr>
        <w:t>ข้อ</w:t>
      </w:r>
      <w:r w:rsidR="003C2F9A" w:rsidRPr="00356CAE">
        <w:rPr>
          <w:rFonts w:ascii="Angsana New" w:hAnsi="Angsana New" w:cs="Angsana New"/>
          <w:color w:val="auto"/>
          <w:sz w:val="30"/>
          <w:szCs w:val="30"/>
          <w:cs/>
        </w:rPr>
        <w:t>เท็จจริง</w:t>
      </w:r>
      <w:r w:rsidR="004B15C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เป็นรายกรณี </w:t>
      </w:r>
      <w:r w:rsidR="003C2F9A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F67A7A" w:rsidRPr="00356CAE">
        <w:rPr>
          <w:rFonts w:ascii="Angsana New" w:hAnsi="Angsana New" w:cs="Angsana New"/>
          <w:color w:val="auto"/>
          <w:sz w:val="30"/>
          <w:szCs w:val="30"/>
          <w:cs/>
        </w:rPr>
        <w:t>ในปัจจุบัน</w:t>
      </w:r>
      <w:r w:rsidR="004B15C9" w:rsidRPr="00356CAE">
        <w:rPr>
          <w:rFonts w:ascii="Angsana New" w:hAnsi="Angsana New" w:cs="Angsana New"/>
          <w:color w:val="auto"/>
          <w:sz w:val="30"/>
          <w:szCs w:val="30"/>
          <w:cs/>
        </w:rPr>
        <w:t>ก็</w:t>
      </w:r>
      <w:r w:rsidR="00F67A7A" w:rsidRPr="00356CAE">
        <w:rPr>
          <w:rFonts w:ascii="Angsana New" w:hAnsi="Angsana New" w:cs="Angsana New"/>
          <w:color w:val="auto"/>
          <w:sz w:val="30"/>
          <w:szCs w:val="30"/>
          <w:cs/>
        </w:rPr>
        <w:t>ยังไม่มีแนวบรรทัดฐาน</w:t>
      </w:r>
      <w:r w:rsidR="00AC4BEB" w:rsidRPr="00356CAE">
        <w:rPr>
          <w:rFonts w:ascii="Angsana New" w:hAnsi="Angsana New" w:cs="Angsana New"/>
          <w:color w:val="auto"/>
          <w:sz w:val="30"/>
          <w:szCs w:val="30"/>
          <w:cs/>
        </w:rPr>
        <w:t>คำพิพา</w:t>
      </w:r>
      <w:r w:rsidR="00324EB7">
        <w:rPr>
          <w:rFonts w:ascii="Angsana New" w:hAnsi="Angsana New" w:cs="Angsana New" w:hint="cs"/>
          <w:color w:val="auto"/>
          <w:sz w:val="30"/>
          <w:szCs w:val="30"/>
          <w:cs/>
        </w:rPr>
        <w:t>ก</w:t>
      </w:r>
      <w:r w:rsidR="00AC4BEB" w:rsidRPr="00356CAE">
        <w:rPr>
          <w:rFonts w:ascii="Angsana New" w:hAnsi="Angsana New" w:cs="Angsana New"/>
          <w:color w:val="auto"/>
          <w:sz w:val="30"/>
          <w:szCs w:val="30"/>
          <w:cs/>
        </w:rPr>
        <w:t>ษาของ</w:t>
      </w:r>
      <w:r w:rsidR="00F67A7A" w:rsidRPr="00356CAE">
        <w:rPr>
          <w:rFonts w:ascii="Angsana New" w:hAnsi="Angsana New" w:cs="Angsana New"/>
          <w:color w:val="auto"/>
          <w:sz w:val="30"/>
          <w:szCs w:val="30"/>
          <w:cs/>
        </w:rPr>
        <w:t>ศาลฎีกาในประเทศไทยในเรื่องดังกล่าว</w:t>
      </w:r>
    </w:p>
    <w:p w14:paraId="6EA36187" w14:textId="77777777" w:rsidR="00C62261" w:rsidRPr="00356CAE" w:rsidRDefault="00CD2CF9" w:rsidP="00D22C76">
      <w:pPr>
        <w:pStyle w:val="Normal1"/>
        <w:tabs>
          <w:tab w:val="left" w:pos="720"/>
          <w:tab w:val="left" w:pos="3831"/>
        </w:tabs>
        <w:spacing w:before="240" w:after="240" w:line="240" w:lineRule="auto"/>
        <w:ind w:left="720" w:hanging="720"/>
        <w:jc w:val="thaiDistribute"/>
        <w:outlineLvl w:val="0"/>
        <w:rPr>
          <w:rFonts w:ascii="Angsana New" w:hAnsi="Angsana New" w:cs="Angsana New"/>
          <w:color w:val="auto"/>
          <w:sz w:val="30"/>
          <w:szCs w:val="30"/>
          <w:u w:val="single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</w:rPr>
        <w:t>1.2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ab/>
      </w:r>
      <w:r w:rsidR="0028177C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ข้อบังคับตลาดหลักทรัพย์ฯ เรื่องการรับหุ้นสามัญหรือหุ้นบุริมสิทธิเป็นหลักทรัพย์จดทะเบียน</w:t>
      </w:r>
      <w:r w:rsidR="0028177C"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 </w:t>
      </w:r>
      <w:r w:rsidR="0028177C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พ</w:t>
      </w:r>
      <w:r w:rsidR="0028177C" w:rsidRPr="00356CAE">
        <w:rPr>
          <w:rFonts w:ascii="Angsana New" w:hAnsi="Angsana New" w:cs="Angsana New"/>
          <w:bCs/>
          <w:color w:val="auto"/>
          <w:sz w:val="30"/>
          <w:szCs w:val="30"/>
        </w:rPr>
        <w:t>.</w:t>
      </w:r>
      <w:r w:rsidR="0028177C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ศ</w:t>
      </w:r>
      <w:r w:rsidR="0028177C"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. </w:t>
      </w:r>
      <w:r w:rsidR="0028177C" w:rsidRPr="00356CAE">
        <w:rPr>
          <w:rFonts w:ascii="Angsana New" w:hAnsi="Angsana New" w:cs="Angsana New"/>
          <w:b/>
          <w:color w:val="auto"/>
          <w:sz w:val="30"/>
          <w:szCs w:val="30"/>
        </w:rPr>
        <w:t>2558</w:t>
      </w:r>
      <w:r w:rsidR="0028177C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</w:t>
      </w:r>
      <w:r w:rsidR="0028177C" w:rsidRPr="00356CAE">
        <w:rPr>
          <w:rStyle w:val="Style11pt"/>
          <w:rFonts w:ascii="Angsana New" w:hAnsi="Angsana New" w:cs="Angsana New"/>
          <w:b/>
          <w:bCs/>
          <w:color w:val="auto"/>
          <w:spacing w:val="-6"/>
          <w:sz w:val="30"/>
          <w:szCs w:val="30"/>
          <w:cs/>
        </w:rPr>
        <w:t xml:space="preserve">(รวมทั้งที่แก้ไขเพิ่มเติม)  </w:t>
      </w:r>
      <w:r w:rsidR="0028177C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ab/>
      </w:r>
    </w:p>
    <w:p w14:paraId="0CE16212" w14:textId="77777777" w:rsidR="004B15C9" w:rsidRPr="00356CAE" w:rsidRDefault="0028177C" w:rsidP="00D22C76">
      <w:pPr>
        <w:autoSpaceDE w:val="0"/>
        <w:autoSpaceDN w:val="0"/>
        <w:adjustRightInd w:val="0"/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4B15C9" w:rsidRPr="00356CAE">
        <w:rPr>
          <w:rFonts w:ascii="Angsana New" w:hAnsi="Angsana New" w:cs="Angsana New"/>
          <w:color w:val="auto"/>
          <w:sz w:val="30"/>
          <w:szCs w:val="30"/>
          <w:cs/>
        </w:rPr>
        <w:t>ข้อบังคับตลาดหลักทรัพย์ฯ เรื่อง</w:t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การรับหุ้นสามัญ หรือหุ้นบุริมสิทธิเป็นหลักทรัพย์จดทะเบียน พ.ศ. 2558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(รวมทั้งที่แก้ไขเพิ่มเติม) </w:t>
      </w:r>
      <w:r w:rsidR="009C591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ข้อ </w:t>
      </w:r>
      <w:r w:rsidR="009C5910" w:rsidRPr="00356CAE">
        <w:rPr>
          <w:rFonts w:ascii="Angsana New" w:hAnsi="Angsana New" w:cs="Angsana New"/>
          <w:color w:val="auto"/>
          <w:sz w:val="30"/>
          <w:szCs w:val="30"/>
        </w:rPr>
        <w:t xml:space="preserve">19 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ไ</w:t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>ด้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กำหนดให้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ผู้ยื่นคำขอจดทะเบียนหลักทรัพย์ต่อตลาดหลักทรัพย์ฯ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ต้องแต่งตั้ง</w:t>
      </w:r>
      <w:r w:rsidR="009E5E3C" w:rsidRPr="00356CAE">
        <w:rPr>
          <w:rFonts w:ascii="Angsana New" w:hAnsi="Angsana New" w:cs="Angsana New"/>
          <w:color w:val="auto"/>
          <w:sz w:val="30"/>
          <w:szCs w:val="30"/>
        </w:rPr>
        <w:br/>
      </w:r>
      <w:r w:rsidR="00483FA8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ซึ่งเป็นผู้ได้รับความเห็นชอบจากสำนักงาน </w:t>
      </w:r>
      <w:r w:rsidR="000155D9" w:rsidRPr="00356CAE">
        <w:rPr>
          <w:rFonts w:ascii="Angsana New" w:hAnsi="Angsana New" w:cs="Angsana New"/>
          <w:color w:val="auto"/>
          <w:sz w:val="30"/>
          <w:szCs w:val="30"/>
          <w:cs/>
        </w:rPr>
        <w:t>ก.ล.ต.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เป็นผู้ร่วมจัดทำคำขอให้รับหลักทรัพย์เป็นหลักทรัพย์จดทะเบียนต่อตลาดหลักทรัพย์ฯ </w:t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>รวมทั้งต้องมีที่ปรึกษาทางการเงินต่อเนื่องเป็นระยะเวลา</w:t>
      </w:r>
      <w:r w:rsidR="00F9519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1 </w:t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>ปีนับแต่วันที่หลักทรัพย์ของผู้ยื่นคำขอเริ่มซื้อขายในตลาดหลักทรัพย์ฯ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</w:p>
    <w:p w14:paraId="3D7C00EA" w14:textId="44786F2B" w:rsidR="00BF3B45" w:rsidRPr="00356CAE" w:rsidRDefault="004B15C9" w:rsidP="00D22C76">
      <w:pPr>
        <w:autoSpaceDE w:val="0"/>
        <w:autoSpaceDN w:val="0"/>
        <w:adjustRightInd w:val="0"/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lastRenderedPageBreak/>
        <w:tab/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ข้อ </w:t>
      </w:r>
      <w:r w:rsidR="00BF3B45" w:rsidRPr="00356CAE">
        <w:rPr>
          <w:rFonts w:ascii="Angsana New" w:hAnsi="Angsana New" w:cs="Angsana New"/>
          <w:color w:val="auto"/>
          <w:sz w:val="30"/>
          <w:szCs w:val="30"/>
        </w:rPr>
        <w:t>4</w:t>
      </w:r>
      <w:r w:rsidR="00893357" w:rsidRPr="00356CAE">
        <w:rPr>
          <w:rFonts w:ascii="Angsana New" w:hAnsi="Angsana New" w:cs="Angsana New"/>
          <w:color w:val="auto"/>
          <w:sz w:val="30"/>
          <w:szCs w:val="30"/>
        </w:rPr>
        <w:t>0</w:t>
      </w:r>
      <w:r w:rsidR="00BF3B45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และ </w:t>
      </w:r>
      <w:r w:rsidR="00BF3B45" w:rsidRPr="00356CAE">
        <w:rPr>
          <w:rFonts w:ascii="Angsana New" w:hAnsi="Angsana New" w:cs="Angsana New"/>
          <w:color w:val="auto"/>
          <w:sz w:val="30"/>
          <w:szCs w:val="30"/>
        </w:rPr>
        <w:t>4</w:t>
      </w:r>
      <w:r w:rsidR="00893357" w:rsidRPr="00356CAE">
        <w:rPr>
          <w:rFonts w:ascii="Angsana New" w:hAnsi="Angsana New" w:cs="Angsana New"/>
          <w:color w:val="auto"/>
          <w:sz w:val="30"/>
          <w:szCs w:val="30"/>
        </w:rPr>
        <w:t>1</w:t>
      </w:r>
      <w:r w:rsidR="00BF3B45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>ข้อบังคับ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>ตลาดหลักท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รัพย์ฯ </w:t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ยังได้กำหนด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>ให้ที่ปรึกษาทางการเงินต้องใช้ความรู้ ความสามารถและความระมัดระวังอย่างเพียงพอในการปฏิบัติงานเยี่ยงผู้ประกอบวิชาชีพการปฏิบัติงานเป็น</w:t>
      </w:r>
      <w:r w:rsidR="009E5E3C" w:rsidRPr="00356CAE">
        <w:rPr>
          <w:rFonts w:ascii="Angsana New" w:hAnsi="Angsana New" w:cs="Angsana New"/>
          <w:color w:val="auto"/>
          <w:sz w:val="30"/>
          <w:szCs w:val="30"/>
        </w:rPr>
        <w:br/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 และได้กำหนดหน้าที่ที่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สำคัญ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>ของที่ปรึกษาทางการเงิน</w:t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ที่เกี่ยวข้องกับ </w:t>
      </w:r>
      <w:r w:rsidR="00A42E95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>ดังนี้</w:t>
      </w:r>
    </w:p>
    <w:p w14:paraId="593BE992" w14:textId="2BD21160" w:rsidR="00A32B20" w:rsidRPr="00356CAE" w:rsidRDefault="00DD39BB" w:rsidP="00D22C76">
      <w:pPr>
        <w:numPr>
          <w:ilvl w:val="0"/>
          <w:numId w:val="58"/>
        </w:numPr>
        <w:autoSpaceDE w:val="0"/>
        <w:autoSpaceDN w:val="0"/>
        <w:adjustRightInd w:val="0"/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มีหน้าที่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กระทำการใด</w:t>
      </w:r>
      <w:r w:rsidR="004B15C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ๆ</w:t>
      </w:r>
      <w:r w:rsidR="00A32B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เพื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>่อ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ให้กรรมการและผู้บริหารของผู้ยื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>่น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คำขอได้เข้าใจถึงหน้าที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>่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ความรับผิดชอบตามกฎหมายว่าด้วยหลักทรัพย์และตลาดหลักทรัพย์</w:t>
      </w:r>
      <w:r w:rsidR="00A32B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ข้อบังคับ</w:t>
      </w:r>
      <w:r w:rsidR="00A32B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ระเบียบ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ประกาศ</w:t>
      </w:r>
      <w:r w:rsidR="00A32B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มติคณะกรรมการ</w:t>
      </w:r>
      <w:r w:rsidR="00A32B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ข้อตกลงการจดทะเบียนหลักทรัพย์กับตลาดหลักทรัพย์</w:t>
      </w:r>
      <w:r w:rsidR="00A32B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หนังสือเวียนใด</w:t>
      </w:r>
      <w:r w:rsidR="004B15C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ๆ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ตลอดจนวิธีการปฏิบัติในการเป็นบริษัทจดทะเบียนในตลาดหลักทรัพย์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>ฯ</w:t>
      </w:r>
    </w:p>
    <w:p w14:paraId="6A7C7AB3" w14:textId="77777777" w:rsidR="00BF3B45" w:rsidRPr="00356CAE" w:rsidRDefault="00BF3B45" w:rsidP="00D22C76">
      <w:pPr>
        <w:numPr>
          <w:ilvl w:val="0"/>
          <w:numId w:val="58"/>
        </w:numPr>
        <w:autoSpaceDE w:val="0"/>
        <w:autoSpaceDN w:val="0"/>
        <w:adjustRightInd w:val="0"/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ที่ปรึกษาทางการเงินได้ให้คำรับรองต่อตลาดหลักทรัพย์ฯ ว่าผู้ยื่นคำขอได้เปิดเผยสารสนเทศที่สำคัญของ</w:t>
      </w:r>
      <w:r w:rsidR="00284A64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ผู้ยื่นคำขอโดยถูกต้องและครบถ้วนแล้ว</w:t>
      </w:r>
    </w:p>
    <w:p w14:paraId="447C1E1D" w14:textId="77777777" w:rsidR="00BF3B45" w:rsidRPr="00356CAE" w:rsidRDefault="00BF3B45" w:rsidP="00D22C76">
      <w:pPr>
        <w:numPr>
          <w:ilvl w:val="0"/>
          <w:numId w:val="58"/>
        </w:numPr>
        <w:autoSpaceDE w:val="0"/>
        <w:autoSpaceDN w:val="0"/>
        <w:adjustRightInd w:val="0"/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ที่ปรึกษาทางการเงินได้ให้ความเห็นต่อตลาดหลักทรัพย์ฯ ว่าผู้ยื่นคำขอมีคุณสมบัต</w:t>
      </w:r>
      <w:r w:rsidR="004B15C9" w:rsidRPr="00356CAE">
        <w:rPr>
          <w:rFonts w:ascii="Angsana New" w:hAnsi="Angsana New" w:cs="Angsana New"/>
          <w:color w:val="auto"/>
          <w:sz w:val="30"/>
          <w:szCs w:val="30"/>
          <w:cs/>
        </w:rPr>
        <w:t>ิครบถ้วน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เหมาะสมที่จะเข้าเป็นบริษัทจดทะเบียนในตลาดหลักทรัพย์ฯ</w:t>
      </w:r>
      <w:r w:rsidR="004B15C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</w:t>
      </w:r>
    </w:p>
    <w:p w14:paraId="689C0664" w14:textId="3F6C9AB9" w:rsidR="00BF3B45" w:rsidRPr="00356CAE" w:rsidRDefault="00BF3B45" w:rsidP="00D22C76">
      <w:pPr>
        <w:numPr>
          <w:ilvl w:val="0"/>
          <w:numId w:val="58"/>
        </w:numPr>
        <w:autoSpaceDE w:val="0"/>
        <w:autoSpaceDN w:val="0"/>
        <w:adjustRightInd w:val="0"/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ที่ปรึกษาทางการเงินได้ให้คำแนะนำต่อผู้ยื่นคำขอในการปฏิบัติตามข้อบังคับ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ระเบียบประกาศ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มติคณะกรรมการ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ข้อตกลงการจดทะเบียนหลักทรัพย์กับตลาดหลักทรัพย์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หนังสือเวียนใด ๆ ตลอดจนวิธีการปฏิบัติในการเป็นบริษัทจดทะเบียนในตลาดหลักทรัพย์ฯ</w:t>
      </w:r>
    </w:p>
    <w:p w14:paraId="44AE0B96" w14:textId="7AE24A4C" w:rsidR="00BF3B45" w:rsidRPr="00356CAE" w:rsidRDefault="00BF3B45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หากที่ปรึกษาทางการเงินมิได้ดำเนินการตามหน้าที่ดังกล่าวข้างต้น ตลาดหลักทรัพย์ฯ มีอำนาจในการดำเนินการดังต่อไปนี้ เช่น แจ้งตักเตือนและสั่งให้</w:t>
      </w:r>
      <w:r w:rsidR="00893357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ปรึกษาทางการเงินปรับปรุงการดำเนินงานให้ดีขึ้นจนเป็น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893357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4B15C9" w:rsidRPr="00356CAE">
        <w:rPr>
          <w:rFonts w:ascii="Angsana New" w:hAnsi="Angsana New" w:cs="Angsana New"/>
          <w:color w:val="auto"/>
          <w:sz w:val="30"/>
          <w:szCs w:val="30"/>
          <w:cs/>
        </w:rPr>
        <w:t>น่าพอใจ และ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สั่งพักการเป็น</w:t>
      </w:r>
      <w:r w:rsidR="00893357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ปรึกษาทางการเงินของบุคคลดังกล่าวเป็นระยะเวลาตามที่ตลาดหลักทรัพย์กำหนด</w:t>
      </w:r>
    </w:p>
    <w:p w14:paraId="63FF4A7D" w14:textId="77777777" w:rsidR="00E92DBB" w:rsidRPr="00356CAE" w:rsidRDefault="00CD2CF9" w:rsidP="00D22C76">
      <w:pPr>
        <w:pStyle w:val="Normal1"/>
        <w:spacing w:before="240" w:after="240" w:line="240" w:lineRule="auto"/>
        <w:ind w:left="720" w:hanging="720"/>
        <w:jc w:val="thaiDistribute"/>
        <w:outlineLvl w:val="0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</w:rPr>
        <w:t>1.</w:t>
      </w:r>
      <w:r w:rsidR="00744942" w:rsidRPr="00533C17">
        <w:rPr>
          <w:rFonts w:ascii="Angsana New" w:hAnsi="Angsana New" w:cs="Angsana New"/>
          <w:bCs/>
          <w:color w:val="auto"/>
          <w:sz w:val="30"/>
          <w:szCs w:val="30"/>
          <w:cs/>
        </w:rPr>
        <w:t>3</w:t>
      </w:r>
      <w:r w:rsidRPr="00356CAE">
        <w:rPr>
          <w:rFonts w:ascii="Angsana New" w:hAnsi="Angsana New" w:cs="Angsana New"/>
          <w:b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b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ความสำคัญของ</w:t>
      </w:r>
      <w:r w:rsidR="000B22B5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การทำ </w:t>
      </w:r>
      <w:r w:rsidR="000B22B5" w:rsidRPr="00356CAE">
        <w:rPr>
          <w:rFonts w:ascii="Angsana New" w:hAnsi="Angsana New" w:cs="Angsana New"/>
          <w:b/>
          <w:color w:val="auto"/>
          <w:sz w:val="30"/>
          <w:szCs w:val="30"/>
        </w:rPr>
        <w:t>Due Diligence</w:t>
      </w:r>
      <w:r w:rsidR="000B22B5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ที่มีประสิทธิภาพ</w:t>
      </w:r>
    </w:p>
    <w:p w14:paraId="53D984CF" w14:textId="017A64C5" w:rsidR="00E92DBB" w:rsidRPr="00356CAE" w:rsidRDefault="000B22B5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การทำ 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มีบทบาทสำคัญตั้งแต่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เริ่มแรก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นับ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ตั้งแต่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เริ่มประเมินคุณสมบัติ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ของบริษัทผู้ออก</w:t>
      </w:r>
      <w:r w:rsidR="00893357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ไปจน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กระทั่ง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ถึง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ขณะ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ยื่นคำขอ</w:t>
      </w:r>
      <w:r w:rsidR="00893357" w:rsidRPr="00356CAE">
        <w:rPr>
          <w:rFonts w:ascii="Angsana New" w:hAnsi="Angsana New" w:cs="Angsana New"/>
          <w:color w:val="auto"/>
          <w:sz w:val="30"/>
          <w:szCs w:val="30"/>
          <w:cs/>
        </w:rPr>
        <w:t>อนุญาต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เสนอขาย</w:t>
      </w:r>
      <w:r w:rsidR="0016006D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EA3498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การยื่นแบบ </w:t>
      </w:r>
      <w:r w:rsidR="00FC39A9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ต่อสำนักงาน</w:t>
      </w:r>
      <w:r w:rsidR="005C3B2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0155D9" w:rsidRPr="00356CAE">
        <w:rPr>
          <w:rFonts w:ascii="Angsana New" w:hAnsi="Angsana New" w:cs="Angsana New"/>
          <w:color w:val="auto"/>
          <w:sz w:val="30"/>
          <w:szCs w:val="30"/>
          <w:cs/>
        </w:rPr>
        <w:t>ก.ล.ต.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และการยื่นคำขอ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จดทะเบียน</w:t>
      </w:r>
      <w:r w:rsidR="00893357" w:rsidRPr="00356CAE">
        <w:rPr>
          <w:rFonts w:ascii="Angsana New" w:hAnsi="Angsana New" w:cs="Angsana New"/>
          <w:color w:val="auto"/>
          <w:sz w:val="30"/>
          <w:szCs w:val="30"/>
          <w:cs/>
        </w:rPr>
        <w:t>หุ้นที่เสนอขาย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กับตลาดหลักทรัพย์</w:t>
      </w:r>
      <w:r w:rsidR="006D4039" w:rsidRPr="00356CAE">
        <w:rPr>
          <w:rFonts w:ascii="Angsana New" w:hAnsi="Angsana New" w:cs="Angsana New"/>
          <w:color w:val="auto"/>
          <w:sz w:val="30"/>
          <w:szCs w:val="30"/>
          <w:cs/>
        </w:rPr>
        <w:t>ฯ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5AC8EC83" w14:textId="5816F6D0" w:rsidR="00FF7805" w:rsidRPr="00356CAE" w:rsidRDefault="00F6694F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ตามที่ได้กล่าวในข้อ </w:t>
      </w:r>
      <w:r w:rsidRPr="00356CAE">
        <w:rPr>
          <w:rFonts w:ascii="Angsana New" w:hAnsi="Angsana New" w:cs="Angsana New"/>
          <w:color w:val="auto"/>
          <w:sz w:val="30"/>
          <w:szCs w:val="30"/>
        </w:rPr>
        <w:t>1.1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ข้างต้น 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ใน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การเสนอขาย</w:t>
      </w:r>
      <w:r w:rsidR="00893357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ต่อประชาชน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เป็น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ครั้งแรก (</w:t>
      </w:r>
      <w:r w:rsidR="00B331F0" w:rsidRPr="00356CAE">
        <w:rPr>
          <w:rFonts w:ascii="Angsana New" w:hAnsi="Angsana New" w:cs="Angsana New"/>
          <w:color w:val="auto"/>
          <w:sz w:val="30"/>
          <w:szCs w:val="30"/>
          <w:cs/>
        </w:rPr>
        <w:t>“</w:t>
      </w:r>
      <w:r w:rsidR="00116E1F" w:rsidRPr="00356CAE">
        <w:rPr>
          <w:rFonts w:ascii="Angsana New" w:hAnsi="Angsana New" w:cs="Angsana New"/>
          <w:color w:val="auto"/>
          <w:sz w:val="30"/>
          <w:szCs w:val="30"/>
        </w:rPr>
        <w:t>Initial Public Offering</w:t>
      </w:r>
      <w:r w:rsidR="00EA3498">
        <w:rPr>
          <w:rFonts w:ascii="Angsana New" w:hAnsi="Angsana New" w:cs="Angsana New"/>
          <w:color w:val="auto"/>
          <w:sz w:val="30"/>
          <w:szCs w:val="30"/>
        </w:rPr>
        <w:t xml:space="preserve"> of Shares</w:t>
      </w:r>
      <w:r w:rsidR="00B331F0" w:rsidRPr="00356CAE">
        <w:rPr>
          <w:rFonts w:ascii="Angsana New" w:hAnsi="Angsana New" w:cs="Angsana New"/>
          <w:color w:val="auto"/>
          <w:sz w:val="30"/>
          <w:szCs w:val="30"/>
          <w:cs/>
        </w:rPr>
        <w:t>” หรือ</w:t>
      </w:r>
      <w:r w:rsidR="00C0419D" w:rsidRPr="00356CAE">
        <w:rPr>
          <w:rFonts w:ascii="Angsana New" w:hAnsi="Angsana New" w:cs="Angsana New"/>
          <w:color w:val="auto"/>
          <w:sz w:val="30"/>
          <w:szCs w:val="30"/>
        </w:rPr>
        <w:t>“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>IPO</w:t>
      </w:r>
      <w:r w:rsidR="00C0419D" w:rsidRPr="00356CAE">
        <w:rPr>
          <w:rFonts w:ascii="Angsana New" w:hAnsi="Angsana New" w:cs="Angsana New"/>
          <w:color w:val="auto"/>
          <w:sz w:val="30"/>
          <w:szCs w:val="30"/>
        </w:rPr>
        <w:t>”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>)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นั้น แบบ </w:t>
      </w:r>
      <w:r w:rsidR="00FC39A9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ถือเป็นเอกสาร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สำคัญ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ซึ่ง</w:t>
      </w:r>
      <w:r w:rsidR="00D7310F" w:rsidRPr="00356CAE">
        <w:rPr>
          <w:rFonts w:ascii="Angsana New" w:hAnsi="Angsana New" w:cs="Angsana New"/>
          <w:color w:val="auto"/>
          <w:sz w:val="30"/>
          <w:szCs w:val="30"/>
          <w:cs/>
        </w:rPr>
        <w:t>สำนักงาน</w:t>
      </w:r>
      <w:r w:rsidR="005C3B2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0155D9" w:rsidRPr="00356CAE">
        <w:rPr>
          <w:rFonts w:ascii="Angsana New" w:hAnsi="Angsana New" w:cs="Angsana New"/>
          <w:color w:val="auto"/>
          <w:sz w:val="30"/>
          <w:szCs w:val="30"/>
          <w:cs/>
        </w:rPr>
        <w:t>ก.ล.ต.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7310F" w:rsidRPr="00356CAE">
        <w:rPr>
          <w:rFonts w:ascii="Angsana New" w:hAnsi="Angsana New" w:cs="Angsana New"/>
          <w:color w:val="auto"/>
          <w:sz w:val="30"/>
          <w:szCs w:val="30"/>
          <w:cs/>
        </w:rPr>
        <w:t>และตลาดหลักทรัพย์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ฯ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ใช้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ประเมินคุณสมบัติของ</w:t>
      </w:r>
      <w:r w:rsidR="001B3E0E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4F4268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หรือผู้ยื่นคำขอ แล้วแต่กรณี เอกสารดังกล่าวยังเป็นเอกสารสำคัญ</w:t>
      </w:r>
      <w:r w:rsidR="00E635FD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ซึ่งผู้ลงทุนใช้ในการพิจารณาเพื่อการตัดสินใจลงทุนใน</w:t>
      </w:r>
      <w:r w:rsidR="004F4268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ดังกล่าว ดังนั้น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จึงจำเป็นต้องตรวจสอบและสอบทานข้อมูลในแบบ </w:t>
      </w:r>
      <w:r w:rsidR="00FC39A9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โดยละเอียดว่าเนื้อหาใน</w:t>
      </w:r>
      <w:r w:rsidR="0058395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แบบ </w:t>
      </w:r>
      <w:r w:rsidR="0058395E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58395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นั้น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ไม่ปรากฏข้อความ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อันเป็นเท็จ หรือคลาดเคลื่อนในสาระสำคัญ หรือขาดข้อความที่ควรต้องแจ้งในสาระสำคัญก่อนการยื่น</w:t>
      </w:r>
      <w:r w:rsidR="0058395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แบบ </w:t>
      </w:r>
      <w:r w:rsidR="0058395E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58395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ดังกล่าว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ต่อสำนักงาน ก.ล.ต. 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>ทั้งนี้ ในกรณีที่จำเป็น ที่ปรึกษาทางการเงินอาจพิจารณาขอความ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ช่วยเหลือจาก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B331F0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และผู้เชี่ยวชาญ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อื่น ๆ ในการจัดเตรียมแบบ </w:t>
      </w:r>
      <w:r w:rsidR="00E9702B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ก็ได้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ดังนั้น 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การทำ </w:t>
      </w:r>
      <w:r w:rsidR="00E9702B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ที่มีประสิทธิภาพ</w:t>
      </w:r>
      <w:r w:rsidR="00E635FD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lastRenderedPageBreak/>
        <w:t>จึงเป็นสิ่งที่จำเป็น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>อย่างยิ่ง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โดยเฉพาะอย่างยิ่ง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หาก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>บุคคล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ที่เกี่ยวข้องอื่นใด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ประสงค์</w:t>
      </w:r>
      <w:r w:rsidR="009D3E28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จะ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>ยก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ข้อต่อสู้</w:t>
      </w:r>
      <w:r w:rsidR="002B6F13" w:rsidRPr="00356CAE">
        <w:rPr>
          <w:rFonts w:ascii="Angsana New" w:hAnsi="Angsana New" w:cs="Angsana New"/>
          <w:color w:val="auto"/>
          <w:sz w:val="30"/>
          <w:szCs w:val="30"/>
          <w:cs/>
        </w:rPr>
        <w:t>ว่า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>ตน</w:t>
      </w:r>
      <w:r w:rsidR="002B6F13" w:rsidRPr="00356CAE">
        <w:rPr>
          <w:rFonts w:ascii="Angsana New" w:hAnsi="Angsana New" w:cs="Angsana New"/>
          <w:color w:val="auto"/>
          <w:sz w:val="30"/>
          <w:szCs w:val="30"/>
          <w:cs/>
        </w:rPr>
        <w:t>มิได้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>กระทำการโดย</w:t>
      </w:r>
      <w:r w:rsidR="002B6F13" w:rsidRPr="00356CAE">
        <w:rPr>
          <w:rFonts w:ascii="Angsana New" w:hAnsi="Angsana New" w:cs="Angsana New"/>
          <w:color w:val="auto"/>
          <w:sz w:val="30"/>
          <w:szCs w:val="30"/>
          <w:cs/>
        </w:rPr>
        <w:t>ประมาทเลินเล่ออย่างร้ายแรง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เพื่อไม่ต้องรั</w:t>
      </w:r>
      <w:r w:rsidR="005C3B22" w:rsidRPr="00356CAE">
        <w:rPr>
          <w:rFonts w:ascii="Angsana New" w:hAnsi="Angsana New" w:cs="Angsana New"/>
          <w:color w:val="auto"/>
          <w:sz w:val="30"/>
          <w:szCs w:val="30"/>
          <w:cs/>
        </w:rPr>
        <w:t>บ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ผิดตามมาตรา </w:t>
      </w:r>
      <w:r w:rsidR="00E9702B" w:rsidRPr="00356CAE">
        <w:rPr>
          <w:rFonts w:ascii="Angsana New" w:hAnsi="Angsana New" w:cs="Angsana New"/>
          <w:color w:val="auto"/>
          <w:sz w:val="30"/>
          <w:szCs w:val="30"/>
        </w:rPr>
        <w:t xml:space="preserve">83 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และมาตรา </w:t>
      </w:r>
      <w:r w:rsidR="00E9702B" w:rsidRPr="00356CAE">
        <w:rPr>
          <w:rFonts w:ascii="Angsana New" w:hAnsi="Angsana New" w:cs="Angsana New"/>
          <w:color w:val="auto"/>
          <w:sz w:val="30"/>
          <w:szCs w:val="30"/>
        </w:rPr>
        <w:t>278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ของพ</w:t>
      </w:r>
      <w:r w:rsidR="004F5B6A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4F5B6A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บ. หลักทรัพย์ฯ </w:t>
      </w:r>
      <w:r w:rsidR="002B6F13" w:rsidRPr="00356CAE">
        <w:rPr>
          <w:rFonts w:ascii="Angsana New" w:hAnsi="Angsana New" w:cs="Angsana New"/>
          <w:color w:val="auto"/>
          <w:sz w:val="30"/>
          <w:szCs w:val="30"/>
          <w:cs/>
        </w:rPr>
        <w:t>ซึ่ง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ในต่างประเทศที่ปรึกษาทางการเงิน หรือบุคคลที่เกี่ยวข้องอื่นใด สามารถยกข้อต่อสู้เรื่องการทำ </w:t>
      </w:r>
      <w:r w:rsidR="00E9702B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ที่มีประสิทธิภาพ เพื่อปฏิเสธความรับผิดได้ </w:t>
      </w:r>
      <w:r w:rsidR="00EA3498" w:rsidRPr="00356CAE">
        <w:rPr>
          <w:rFonts w:ascii="Angsana New" w:hAnsi="Angsana New" w:cs="Angsana New"/>
          <w:color w:val="auto"/>
          <w:sz w:val="30"/>
          <w:szCs w:val="30"/>
          <w:cs/>
        </w:rPr>
        <w:t>(ที่เรียกกันโดยทั่วไปว่า “</w:t>
      </w:r>
      <w:r w:rsidR="00EA3498" w:rsidRPr="00356CAE">
        <w:rPr>
          <w:rFonts w:ascii="Angsana New" w:hAnsi="Angsana New" w:cs="Angsana New"/>
          <w:color w:val="auto"/>
          <w:sz w:val="30"/>
          <w:szCs w:val="30"/>
        </w:rPr>
        <w:t>Due Diligence Defence</w:t>
      </w:r>
      <w:r w:rsidR="00EA349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”) 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การทำ </w:t>
      </w:r>
      <w:r w:rsidR="00E9702B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ที่มีประสิทธิภาพ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ยังทำให้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สามารถระบุประเด็น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และข้อกังวล</w:t>
      </w:r>
      <w:r w:rsidR="00FF780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EA3498">
        <w:rPr>
          <w:rFonts w:ascii="Angsana New" w:hAnsi="Angsana New" w:cs="Angsana New" w:hint="cs"/>
          <w:color w:val="auto"/>
          <w:sz w:val="30"/>
          <w:szCs w:val="30"/>
          <w:cs/>
        </w:rPr>
        <w:t>สามารถ</w:t>
      </w:r>
      <w:r w:rsidR="00FF7805" w:rsidRPr="00356CAE">
        <w:rPr>
          <w:rFonts w:ascii="Angsana New" w:hAnsi="Angsana New" w:cs="Angsana New"/>
          <w:color w:val="auto"/>
          <w:sz w:val="30"/>
          <w:szCs w:val="30"/>
          <w:cs/>
        </w:rPr>
        <w:t>นำเสนอต่อ</w:t>
      </w:r>
      <w:r w:rsidR="0046474F" w:rsidRPr="00356CAE">
        <w:rPr>
          <w:rFonts w:ascii="Angsana New" w:hAnsi="Angsana New" w:cs="Angsana New"/>
          <w:color w:val="auto"/>
          <w:sz w:val="30"/>
          <w:szCs w:val="30"/>
          <w:cs/>
        </w:rPr>
        <w:t>สำนักงาน</w:t>
      </w:r>
      <w:r w:rsidR="003F47C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0155D9" w:rsidRPr="00356CAE">
        <w:rPr>
          <w:rFonts w:ascii="Angsana New" w:hAnsi="Angsana New" w:cs="Angsana New"/>
          <w:color w:val="auto"/>
          <w:sz w:val="30"/>
          <w:szCs w:val="30"/>
          <w:cs/>
        </w:rPr>
        <w:t>ก.ล.ต.</w:t>
      </w:r>
      <w:r w:rsidR="00FF780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และ/หรือ ตลาดหลักทรัพย์</w:t>
      </w:r>
      <w:r w:rsidR="0046474F" w:rsidRPr="00356CAE">
        <w:rPr>
          <w:rFonts w:ascii="Angsana New" w:hAnsi="Angsana New" w:cs="Angsana New"/>
          <w:color w:val="auto"/>
          <w:sz w:val="30"/>
          <w:szCs w:val="30"/>
          <w:cs/>
        </w:rPr>
        <w:t>ฯ</w:t>
      </w:r>
      <w:r w:rsidR="00FF780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เพื่อทราบ ตามความเหมาะสม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69264C55" w14:textId="0B350CE8" w:rsidR="00265D7F" w:rsidRPr="00356CAE" w:rsidRDefault="00CD2CF9" w:rsidP="00D22C76">
      <w:pPr>
        <w:pStyle w:val="Normal1"/>
        <w:spacing w:before="240" w:after="240" w:line="240" w:lineRule="auto"/>
        <w:ind w:left="720" w:hanging="720"/>
        <w:jc w:val="thaiDistribute"/>
        <w:outlineLvl w:val="0"/>
        <w:rPr>
          <w:rFonts w:ascii="Angsana New" w:hAnsi="Angsana New" w:cs="Angsana New"/>
          <w:bCs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</w:rPr>
        <w:t>1.</w:t>
      </w:r>
      <w:r w:rsidR="0023596B" w:rsidRPr="00D22C76">
        <w:rPr>
          <w:rFonts w:ascii="Angsana New" w:hAnsi="Angsana New" w:cs="Angsana New"/>
          <w:b/>
          <w:color w:val="auto"/>
          <w:sz w:val="30"/>
          <w:szCs w:val="30"/>
        </w:rPr>
        <w:t>4</w:t>
      </w:r>
      <w:r w:rsidR="0023596B" w:rsidRPr="00356CAE">
        <w:rPr>
          <w:rFonts w:ascii="Angsana New" w:hAnsi="Angsana New" w:cs="Angsana New"/>
          <w:b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b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ขอบเขต</w:t>
      </w:r>
      <w:r w:rsidR="002453F8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ของการทำ</w:t>
      </w:r>
      <w:r w:rsidR="002453F8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</w:t>
      </w:r>
      <w:r w:rsidR="002453F8" w:rsidRPr="00356CAE">
        <w:rPr>
          <w:rFonts w:ascii="Angsana New" w:hAnsi="Angsana New" w:cs="Angsana New"/>
          <w:b/>
          <w:color w:val="auto"/>
          <w:sz w:val="30"/>
          <w:szCs w:val="30"/>
        </w:rPr>
        <w:t>Due Diligence</w:t>
      </w:r>
    </w:p>
    <w:p w14:paraId="7D4B448C" w14:textId="3C4B19C0" w:rsidR="00677871" w:rsidRPr="00356CAE" w:rsidRDefault="00DD39BB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ต้องใช้ดุลพินิจในการพิจารณา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>ว่าตนจะต้อง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ตรวจสอบ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>ข้อเท็จจริงใด</w:t>
      </w:r>
      <w:r w:rsidR="003F47C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ต้องดำเนินการใด</w:t>
      </w:r>
      <w:r w:rsidR="003F47C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>ๆ ซึ่งจำเป็นต้องกระทำเพื่อให้ตนสามารถปฏิบัติตามหน้าที่ตามที่</w:t>
      </w:r>
      <w:r w:rsidR="006C2778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6C2778" w:rsidRPr="00356CAE">
        <w:rPr>
          <w:rFonts w:ascii="Angsana New" w:hAnsi="Angsana New" w:cs="Angsana New"/>
          <w:color w:val="auto"/>
          <w:sz w:val="30"/>
          <w:szCs w:val="30"/>
          <w:cs/>
        </w:rPr>
        <w:t>พ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6C2778"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6C2778" w:rsidRPr="00356CAE">
        <w:rPr>
          <w:rFonts w:ascii="Angsana New" w:hAnsi="Angsana New" w:cs="Angsana New"/>
          <w:color w:val="auto"/>
          <w:sz w:val="30"/>
          <w:szCs w:val="30"/>
          <w:cs/>
        </w:rPr>
        <w:t>บ. หลักทรัพย์ฯ ประกาศและ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>กฎหมายที่เกี่ยวข้อง</w:t>
      </w:r>
      <w:r w:rsidR="006C277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ที่ใช้บังคับอยู่ในขณะนั้น ๆ 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กำหนด </w:t>
      </w:r>
      <w:r w:rsidR="006C2778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6C2778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คำนึงถึงบริบทและสถานการณ์ที่เกี่ยวข้อง </w:t>
      </w:r>
      <w:r w:rsidR="006C2778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>จะ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EF321B" w:rsidRPr="00356CAE">
        <w:rPr>
          <w:rFonts w:ascii="Angsana New" w:hAnsi="Angsana New" w:cs="Angsana New"/>
          <w:color w:val="auto"/>
          <w:sz w:val="30"/>
          <w:szCs w:val="30"/>
          <w:cs/>
        </w:rPr>
        <w:t>ดำเนินการให้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เจ้าหน้าที่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>ของตน</w:t>
      </w:r>
      <w:r w:rsidR="006C2778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ที่เกี่ยวข้อง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เข้าใจ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>ใน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>บทบาท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หน้าที่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และความรับผิด</w:t>
      </w:r>
      <w:r w:rsidR="00EF321B" w:rsidRPr="00356CAE">
        <w:rPr>
          <w:rFonts w:ascii="Angsana New" w:hAnsi="Angsana New" w:cs="Angsana New"/>
          <w:color w:val="auto"/>
          <w:sz w:val="30"/>
          <w:szCs w:val="30"/>
          <w:cs/>
        </w:rPr>
        <w:t>ชอบ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46474F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6C2778"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ดังกล่าวเช่นกัน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รวมถึง</w:t>
      </w:r>
      <w:r w:rsidR="006C2778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>จัด</w:t>
      </w:r>
      <w:r w:rsidR="00667D40" w:rsidRPr="00356CAE">
        <w:rPr>
          <w:rFonts w:ascii="Angsana New" w:hAnsi="Angsana New" w:cs="Angsana New"/>
          <w:color w:val="auto"/>
          <w:sz w:val="30"/>
          <w:szCs w:val="30"/>
          <w:cs/>
        </w:rPr>
        <w:t>ให้มีระบบ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>ควบคุมภายใน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667D40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EF321B" w:rsidRPr="00356CAE">
        <w:rPr>
          <w:rFonts w:ascii="Angsana New" w:hAnsi="Angsana New" w:cs="Angsana New"/>
          <w:color w:val="auto"/>
          <w:sz w:val="30"/>
          <w:szCs w:val="30"/>
          <w:cs/>
        </w:rPr>
        <w:t>เหมาะสม</w:t>
      </w:r>
      <w:r w:rsidR="00667D40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ให้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>การ</w:t>
      </w:r>
      <w:r w:rsidR="002453F8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ทำ </w:t>
      </w:r>
      <w:r w:rsidR="002453F8"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Due </w:t>
      </w:r>
      <w:r w:rsidR="002453F8" w:rsidRPr="00356CAE">
        <w:rPr>
          <w:rFonts w:ascii="Angsana New" w:hAnsi="Angsana New" w:cs="Angsana New"/>
          <w:color w:val="auto"/>
          <w:sz w:val="30"/>
          <w:szCs w:val="30"/>
        </w:rPr>
        <w:t>Diligence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ของเจ้าหน้าที่ระดับปฏิบัติการ </w:t>
      </w:r>
      <w:r w:rsidR="002453F8" w:rsidRPr="00356CAE">
        <w:rPr>
          <w:rFonts w:ascii="Angsana New" w:hAnsi="Angsana New" w:cs="Angsana New"/>
          <w:color w:val="auto"/>
          <w:sz w:val="30"/>
          <w:szCs w:val="30"/>
        </w:rPr>
        <w:t xml:space="preserve">(junior officers) 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>อยู่ภายใต้การควบคุมดูแลที่เหมาะสมของเจ้าหน้าที่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ระดับอาวุโส</w:t>
      </w:r>
      <w:r w:rsidR="002453F8" w:rsidRPr="00356CAE">
        <w:rPr>
          <w:rFonts w:ascii="Angsana New" w:hAnsi="Angsana New" w:cs="Angsana New"/>
          <w:color w:val="auto"/>
          <w:sz w:val="30"/>
          <w:szCs w:val="30"/>
        </w:rPr>
        <w:t xml:space="preserve"> (senior officers)</w:t>
      </w:r>
    </w:p>
    <w:p w14:paraId="4B91AFBC" w14:textId="3FD1BEE4" w:rsidR="00104CCD" w:rsidRDefault="00CD2CF9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ขอบเขต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>ของการ</w:t>
      </w:r>
      <w:r w:rsidR="002453F8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ทำ </w:t>
      </w:r>
      <w:r w:rsidR="002453F8"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Due </w:t>
      </w:r>
      <w:r w:rsidR="002453F8" w:rsidRPr="00356CAE">
        <w:rPr>
          <w:rFonts w:ascii="Angsana New" w:hAnsi="Angsana New" w:cs="Angsana New"/>
          <w:color w:val="auto"/>
          <w:sz w:val="30"/>
          <w:szCs w:val="30"/>
        </w:rPr>
        <w:t>Diligence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ที่เหมาะสมของ</w:t>
      </w:r>
      <w:r w:rsidR="0046474F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>นั้น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อาจแตกต่างกัน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>ไป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ในแต่ละธุรกรรม </w:t>
      </w:r>
      <w:r w:rsidR="00694CA1" w:rsidRPr="00356CAE">
        <w:rPr>
          <w:rFonts w:ascii="Angsana New" w:hAnsi="Angsana New" w:cs="Angsana New"/>
          <w:color w:val="auto"/>
          <w:sz w:val="30"/>
          <w:szCs w:val="30"/>
          <w:cs/>
        </w:rPr>
        <w:t>โดยที่ปรึกษาทางการเงินจะต้องพิจารณา</w:t>
      </w:r>
      <w:r w:rsidR="00274237">
        <w:rPr>
          <w:rFonts w:ascii="Angsana New" w:hAnsi="Angsana New" w:cs="Angsana New" w:hint="cs"/>
          <w:color w:val="auto"/>
          <w:sz w:val="30"/>
          <w:szCs w:val="30"/>
          <w:cs/>
        </w:rPr>
        <w:t>โดยเหตุผลอันสมควรดังเช่นผู้ประกอบวิชาชีพ</w:t>
      </w:r>
      <w:r w:rsidR="00694CA1" w:rsidRPr="00356CAE">
        <w:rPr>
          <w:rFonts w:ascii="Angsana New" w:hAnsi="Angsana New" w:cs="Angsana New"/>
          <w:color w:val="auto"/>
          <w:sz w:val="30"/>
          <w:szCs w:val="30"/>
          <w:cs/>
        </w:rPr>
        <w:t>ว่าตนจะต้องตรวจสอบข้อเท็จจริงใด ๆ หรือต้องดำเนินการใด ๆ ซึ่งจำเป็นต้องกระทำสำหรับบริษัทมหาชน</w:t>
      </w:r>
      <w:r w:rsidR="008C783F">
        <w:rPr>
          <w:rFonts w:ascii="Angsana New" w:hAnsi="Angsana New" w:cs="Angsana New" w:hint="cs"/>
          <w:color w:val="auto"/>
          <w:sz w:val="30"/>
          <w:szCs w:val="30"/>
          <w:cs/>
        </w:rPr>
        <w:t>ผู้ออกหุ้น</w:t>
      </w:r>
      <w:r w:rsidR="00694CA1" w:rsidRPr="00356CAE">
        <w:rPr>
          <w:rFonts w:ascii="Angsana New" w:hAnsi="Angsana New" w:cs="Angsana New"/>
          <w:color w:val="auto"/>
          <w:sz w:val="30"/>
          <w:szCs w:val="30"/>
          <w:cs/>
        </w:rPr>
        <w:t>รายนั้น ๆ เพิ่มเติมจากหลักการที่ระบุไว้ใน</w:t>
      </w:r>
      <w:r w:rsidR="00694CA1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>คู่มือการทำ</w:t>
      </w:r>
      <w:r w:rsidR="00694CA1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="00694CA1"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Due Diligence </w:t>
      </w:r>
      <w:r w:rsidR="00694CA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ฉบับนี้หรือไม่ ทั้งนี้ ที่ปรึกษาทางการเงินต้องคำนึงถึงบริบทและสถานการณ์ที่เกี่ยวข้องประกอบด้วย </w:t>
      </w:r>
    </w:p>
    <w:p w14:paraId="2F0FA952" w14:textId="6F61247E" w:rsidR="00B41660" w:rsidRPr="00356CAE" w:rsidRDefault="00B41660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ในการพิจารณาขอบเขตการทำ 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นั้น ที่ปรึกษาทางการเงินควรคำนึงถึงปัจจัยต่าง ๆ ดังต่อไปนี้ด้วย เช่น บริษัทมหาชนผู้ออกหุ้น และบุคคลซึ่งต้องถูกตรวจสอบในขั้นตอนการทำ </w:t>
      </w:r>
      <w:r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ลักษณะของหุ้น ลักษณะของอุตสาหกรรมและธุรกิจ และประเทศซึ่งบริษัทมหาชน</w:t>
      </w:r>
      <w:r w:rsidR="008C783F">
        <w:rPr>
          <w:rFonts w:ascii="Angsana New" w:hAnsi="Angsana New" w:cs="Angsana New" w:hint="cs"/>
          <w:color w:val="auto"/>
          <w:sz w:val="30"/>
          <w:szCs w:val="30"/>
          <w:cs/>
        </w:rPr>
        <w:t>ผู้ออกหุ้นดังกล่าว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ประกอบกิจการอยู่</w:t>
      </w:r>
    </w:p>
    <w:p w14:paraId="06DF8975" w14:textId="7CC1F79F" w:rsidR="00677871" w:rsidRPr="00356CAE" w:rsidRDefault="00CD2CF9" w:rsidP="00D22C76">
      <w:pPr>
        <w:pStyle w:val="Normal1"/>
        <w:spacing w:before="240" w:after="240" w:line="240" w:lineRule="auto"/>
        <w:ind w:left="720" w:hanging="720"/>
        <w:jc w:val="thaiDistribute"/>
        <w:outlineLvl w:val="0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</w:rPr>
        <w:t>1.</w:t>
      </w:r>
      <w:r w:rsidR="0023596B">
        <w:rPr>
          <w:rFonts w:ascii="Angsana New" w:hAnsi="Angsana New" w:cs="Angsana New"/>
          <w:b/>
          <w:color w:val="auto"/>
          <w:sz w:val="30"/>
          <w:szCs w:val="30"/>
        </w:rPr>
        <w:t>5</w:t>
      </w:r>
      <w:r w:rsidRPr="00356CAE">
        <w:rPr>
          <w:rFonts w:ascii="Angsana New" w:hAnsi="Angsana New" w:cs="Angsana New"/>
          <w:b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แนวทาง</w:t>
      </w:r>
      <w:r w:rsidR="00104CCD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การทำ </w:t>
      </w:r>
      <w:r w:rsidR="00104CCD" w:rsidRPr="00356CAE">
        <w:rPr>
          <w:rFonts w:ascii="Angsana New" w:hAnsi="Angsana New" w:cs="Angsana New"/>
          <w:b/>
          <w:color w:val="auto"/>
          <w:sz w:val="30"/>
          <w:szCs w:val="30"/>
        </w:rPr>
        <w:t>Due Diligence</w:t>
      </w:r>
      <w:r w:rsidR="00104CCD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ที่เหมาะสมตามคู่มือการทำ</w:t>
      </w:r>
      <w:r w:rsidR="00104CCD"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 </w:t>
      </w:r>
      <w:r w:rsidR="00104CCD" w:rsidRPr="00356CAE">
        <w:rPr>
          <w:rFonts w:ascii="Angsana New" w:hAnsi="Angsana New" w:cs="Angsana New"/>
          <w:b/>
          <w:color w:val="auto"/>
          <w:sz w:val="30"/>
          <w:szCs w:val="30"/>
        </w:rPr>
        <w:t xml:space="preserve">Due Diligence </w:t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ฉบับนี้</w:t>
      </w:r>
    </w:p>
    <w:p w14:paraId="48A8F8BD" w14:textId="6C6CCABE" w:rsidR="00677871" w:rsidRPr="00356CAE" w:rsidRDefault="008B43C9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ชมรมวา</w:t>
      </w:r>
      <w:r w:rsidR="009E5E3C" w:rsidRPr="00356CAE">
        <w:rPr>
          <w:rFonts w:ascii="Angsana New" w:hAnsi="Angsana New" w:cs="Angsana New"/>
          <w:color w:val="auto"/>
          <w:sz w:val="30"/>
          <w:szCs w:val="30"/>
          <w:cs/>
        </w:rPr>
        <w:t>ณิ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ชธนกิจ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ทราบดีว่าเป็นการยากที่จะให้คำจำกัดความที่</w:t>
      </w:r>
      <w:r w:rsidR="003C00A2" w:rsidRPr="00356CAE">
        <w:rPr>
          <w:rFonts w:ascii="Angsana New" w:hAnsi="Angsana New" w:cs="Angsana New"/>
          <w:color w:val="auto"/>
          <w:sz w:val="30"/>
          <w:szCs w:val="30"/>
          <w:cs/>
        </w:rPr>
        <w:t>ค</w:t>
      </w:r>
      <w:r w:rsidR="004258FE">
        <w:rPr>
          <w:rFonts w:ascii="Angsana New" w:hAnsi="Angsana New" w:cs="Angsana New" w:hint="cs"/>
          <w:color w:val="auto"/>
          <w:sz w:val="30"/>
          <w:szCs w:val="30"/>
          <w:cs/>
        </w:rPr>
        <w:t>ร</w:t>
      </w:r>
      <w:r w:rsidR="003C00A2" w:rsidRPr="00356CAE">
        <w:rPr>
          <w:rFonts w:ascii="Angsana New" w:hAnsi="Angsana New" w:cs="Angsana New"/>
          <w:color w:val="auto"/>
          <w:sz w:val="30"/>
          <w:szCs w:val="30"/>
          <w:cs/>
        </w:rPr>
        <w:t>อบคลุม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ความหมาย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ของคำว่า</w:t>
      </w:r>
      <w:r w:rsidR="003C00A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813BDF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“การทำ </w:t>
      </w:r>
      <w:r w:rsidR="00813BDF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813BDF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ที่เหมาะสม</w:t>
      </w:r>
      <w:r w:rsidR="00813BDF" w:rsidRPr="00356CAE">
        <w:rPr>
          <w:rFonts w:ascii="Angsana New" w:hAnsi="Angsana New" w:cs="Angsana New"/>
          <w:color w:val="auto"/>
          <w:sz w:val="30"/>
          <w:szCs w:val="30"/>
        </w:rPr>
        <w:t xml:space="preserve">”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โดยเฉพาะอย่างยิ่งในกรณีที่ไม่มี</w:t>
      </w:r>
      <w:r w:rsidR="00C176CA" w:rsidRPr="00356CAE">
        <w:rPr>
          <w:rFonts w:ascii="Angsana New" w:hAnsi="Angsana New" w:cs="Angsana New"/>
          <w:color w:val="auto"/>
          <w:sz w:val="30"/>
          <w:szCs w:val="30"/>
          <w:cs/>
        </w:rPr>
        <w:t>แนวทางคำ</w:t>
      </w:r>
      <w:r w:rsidR="00813BDF" w:rsidRPr="00356CAE">
        <w:rPr>
          <w:rFonts w:ascii="Angsana New" w:hAnsi="Angsana New" w:cs="Angsana New"/>
          <w:color w:val="auto"/>
          <w:sz w:val="30"/>
          <w:szCs w:val="30"/>
          <w:cs/>
        </w:rPr>
        <w:t>พิพากษา</w:t>
      </w:r>
      <w:r w:rsidR="00C176CA" w:rsidRPr="00356CAE">
        <w:rPr>
          <w:rFonts w:ascii="Angsana New" w:hAnsi="Angsana New" w:cs="Angsana New"/>
          <w:color w:val="auto"/>
          <w:sz w:val="30"/>
          <w:szCs w:val="30"/>
          <w:cs/>
        </w:rPr>
        <w:t>ของศาล และ</w:t>
      </w:r>
      <w:r w:rsidR="003C00A2" w:rsidRPr="00356CAE">
        <w:rPr>
          <w:rFonts w:ascii="Angsana New" w:hAnsi="Angsana New" w:cs="Angsana New"/>
          <w:color w:val="auto"/>
          <w:sz w:val="30"/>
          <w:szCs w:val="30"/>
          <w:cs/>
        </w:rPr>
        <w:t>หลักเกณฑ์ใ</w:t>
      </w:r>
      <w:r w:rsidR="00C176CA" w:rsidRPr="00356CAE">
        <w:rPr>
          <w:rFonts w:ascii="Angsana New" w:hAnsi="Angsana New" w:cs="Angsana New"/>
          <w:color w:val="auto"/>
          <w:sz w:val="30"/>
          <w:szCs w:val="30"/>
          <w:cs/>
        </w:rPr>
        <w:t>นเรื่องดังกล่าวเป็นการเฉพาะ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ในประเทศ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ไทย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A4D2D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คู่มือการทำ </w:t>
      </w:r>
      <w:r w:rsidR="00CA4D2D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CA4D2D" w:rsidRPr="00356CAE">
        <w:rPr>
          <w:rFonts w:ascii="Angsana New" w:hAnsi="Angsana New" w:cs="Angsana New"/>
          <w:b/>
          <w:color w:val="auto"/>
          <w:sz w:val="30"/>
          <w:szCs w:val="30"/>
        </w:rPr>
        <w:t xml:space="preserve"> 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>ฉบับนี้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จึงพยายามวางแนวทางปฏิบัติ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A4D2D"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23596B">
        <w:rPr>
          <w:rFonts w:ascii="Angsana New" w:hAnsi="Angsana New" w:cs="Angsana New"/>
          <w:color w:val="auto"/>
          <w:sz w:val="30"/>
          <w:szCs w:val="30"/>
        </w:rPr>
        <w:t>guideline</w:t>
      </w:r>
      <w:r w:rsidR="000F4C25">
        <w:rPr>
          <w:rFonts w:ascii="Angsana New" w:hAnsi="Angsana New" w:cs="Angsana New"/>
          <w:color w:val="auto"/>
          <w:sz w:val="30"/>
          <w:szCs w:val="30"/>
        </w:rPr>
        <w:t>s</w:t>
      </w:r>
      <w:r w:rsidR="00CA4D2D" w:rsidRPr="00356CAE">
        <w:rPr>
          <w:rFonts w:ascii="Angsana New" w:hAnsi="Angsana New" w:cs="Angsana New"/>
          <w:color w:val="auto"/>
          <w:sz w:val="30"/>
          <w:szCs w:val="30"/>
        </w:rPr>
        <w:t xml:space="preserve">)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และหลักการ</w:t>
      </w:r>
      <w:r w:rsidR="00AE4A6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A4D2D" w:rsidRPr="00356CAE">
        <w:rPr>
          <w:rFonts w:ascii="Angsana New" w:hAnsi="Angsana New" w:cs="Angsana New"/>
          <w:color w:val="auto"/>
          <w:sz w:val="30"/>
          <w:szCs w:val="30"/>
        </w:rPr>
        <w:t xml:space="preserve">(principles) 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อย่างกว้าง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ซึ่งที่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>คำนึงถึง</w:t>
      </w:r>
      <w:r w:rsidR="008C783F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ในการทำ </w:t>
      </w:r>
      <w:r w:rsidR="008C783F">
        <w:rPr>
          <w:rFonts w:ascii="Angsana New" w:hAnsi="Angsana New" w:cs="Angsana New"/>
          <w:color w:val="auto"/>
          <w:sz w:val="30"/>
          <w:szCs w:val="30"/>
        </w:rPr>
        <w:t xml:space="preserve">Due Diligence </w:t>
      </w:r>
      <w:r w:rsidR="00F11636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</w:t>
      </w:r>
      <w:r w:rsidR="008C783F">
        <w:rPr>
          <w:rFonts w:ascii="Angsana New" w:hAnsi="Angsana New" w:cs="Angsana New" w:hint="cs"/>
          <w:color w:val="auto"/>
          <w:sz w:val="30"/>
          <w:szCs w:val="30"/>
          <w:cs/>
        </w:rPr>
        <w:t>กรณีที่มี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การเสนอขาย</w:t>
      </w:r>
      <w:r w:rsidR="004F4268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>ให้แก่ผู้ลงทุน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ในต่างประเทศ</w:t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>ควบคู่ไปกับการเสนอขาย</w:t>
      </w:r>
      <w:r w:rsidR="004F4268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>ให้แก่ผู้ลงทุน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>ในประเทศไทย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>ด้วย</w:t>
      </w:r>
      <w:r w:rsidR="00D21B78" w:rsidRPr="00356CAE">
        <w:rPr>
          <w:rFonts w:ascii="Angsana New" w:hAnsi="Angsana New" w:cs="Angsana New"/>
          <w:color w:val="auto"/>
          <w:sz w:val="30"/>
          <w:szCs w:val="30"/>
          <w:cs/>
        </w:rPr>
        <w:t>นั้น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(และผู้จัดจำหน่ายหลักทรัพย์) </w:t>
      </w:r>
      <w:r w:rsidR="00F11636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>คำนึงถึง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แนวทางปฏิบัติและมาตรฐาน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ที่เป็น</w:t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>สากล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ของต่างประเทศ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ตลอดจนกฎหมายว่าด้วยหลักทรัพย์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>ของต่างประเทศที่เกี่ยวข้อง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ด้วย </w:t>
      </w:r>
      <w:r w:rsidR="00F1163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คำนึง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>อยู่เสมอ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ว่าการ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สอบถาม </w:t>
      </w:r>
      <w:r w:rsidR="002268FA" w:rsidRPr="00356CAE">
        <w:rPr>
          <w:rFonts w:ascii="Angsana New" w:hAnsi="Angsana New" w:cs="Angsana New"/>
          <w:color w:val="auto"/>
          <w:sz w:val="30"/>
          <w:szCs w:val="30"/>
        </w:rPr>
        <w:t xml:space="preserve">(inquiry)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ที่สมเหตุ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สม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ผลอาจ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>นำไปสู่การสอบถาม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>เรื่อง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อื่น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ตามแต่พฤติการณ์ในแต่ละกรณี (รวมถึงเพื่อประโยชน์ในการ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แก้ไขประเด็นปัญหา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ข้อกังวล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ใด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ที่มีขึ้นหรือที่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>ตรวจ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พบใน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ขั้นตอนการทำ </w:t>
      </w:r>
      <w:r w:rsidR="002268FA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ดังนั้น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>จึง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ไม่ควรใช้</w:t>
      </w:r>
      <w:r w:rsidR="002268FA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คู่มือการทำ </w:t>
      </w:r>
      <w:r w:rsidR="002268FA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2268FA" w:rsidRPr="00356CAE">
        <w:rPr>
          <w:rFonts w:ascii="Angsana New" w:hAnsi="Angsana New" w:cs="Angsana New"/>
          <w:b/>
          <w:color w:val="auto"/>
          <w:sz w:val="30"/>
          <w:szCs w:val="30"/>
        </w:rPr>
        <w:t xml:space="preserve"> 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>ฉบับนี้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เป็นมาตรฐาน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การทำ </w:t>
      </w:r>
      <w:r w:rsidR="002268FA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2268FA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>ทั่ว ๆ ไปโดย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ไม่คำนึง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ถึง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บริบท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>และพฤติการณ์ในแต่ละกรณี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155B3D16" w14:textId="77777777" w:rsidR="00677871" w:rsidRPr="00356CAE" w:rsidRDefault="002268FA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คู่มือการทำ 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Pr="00356CAE">
        <w:rPr>
          <w:rFonts w:ascii="Angsana New" w:hAnsi="Angsana New" w:cs="Angsana New"/>
          <w:b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ฉบับนี้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แบ่งออกเป็นสองส่วนซึ่งมีความเกี่ยวข้องกันดังต่อไปนี้</w:t>
      </w:r>
    </w:p>
    <w:p w14:paraId="684320F9" w14:textId="77777777" w:rsidR="00265D7F" w:rsidRPr="00356CAE" w:rsidRDefault="00CD2CF9" w:rsidP="00D22C76">
      <w:pPr>
        <w:pStyle w:val="Normal1"/>
        <w:numPr>
          <w:ilvl w:val="0"/>
          <w:numId w:val="2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หลักการทั่วไป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–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ในส่วนนี้ได้กำหนดหลักการ</w:t>
      </w:r>
      <w:r w:rsidR="00E40E5C" w:rsidRPr="00356CAE">
        <w:rPr>
          <w:rFonts w:ascii="Angsana New" w:hAnsi="Angsana New" w:cs="Angsana New"/>
          <w:color w:val="auto"/>
          <w:sz w:val="30"/>
          <w:szCs w:val="30"/>
          <w:cs/>
        </w:rPr>
        <w:t>อย่าง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กว้าง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สำหรับขั้นตอน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การทำ </w:t>
      </w:r>
      <w:r w:rsidR="002268FA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2268FA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="00C444F9" w:rsidRPr="00356CAE">
        <w:rPr>
          <w:rFonts w:ascii="Angsana New" w:hAnsi="Angsana New" w:cs="Angsana New"/>
          <w:color w:val="auto"/>
          <w:sz w:val="30"/>
          <w:szCs w:val="30"/>
          <w:cs/>
        </w:rPr>
        <w:t>ค</w:t>
      </w:r>
      <w:r w:rsidR="004258FE">
        <w:rPr>
          <w:rFonts w:ascii="Angsana New" w:hAnsi="Angsana New" w:cs="Angsana New" w:hint="cs"/>
          <w:color w:val="auto"/>
          <w:sz w:val="30"/>
          <w:szCs w:val="30"/>
          <w:cs/>
        </w:rPr>
        <w:t>ร</w:t>
      </w:r>
      <w:r w:rsidR="00C444F9" w:rsidRPr="00356CAE">
        <w:rPr>
          <w:rFonts w:ascii="Angsana New" w:hAnsi="Angsana New" w:cs="Angsana New"/>
          <w:color w:val="auto"/>
          <w:sz w:val="30"/>
          <w:szCs w:val="30"/>
          <w:cs/>
        </w:rPr>
        <w:t>อบคลุม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แนวทาง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การทำ </w:t>
      </w:r>
      <w:r w:rsidR="002268FA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2268FA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="00C444F9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>โดยทั่ว ๆ ไปใน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4 </w:t>
      </w:r>
      <w:r w:rsidR="00C444F9" w:rsidRPr="00356CAE">
        <w:rPr>
          <w:rFonts w:ascii="Angsana New" w:hAnsi="Angsana New" w:cs="Angsana New"/>
          <w:color w:val="auto"/>
          <w:sz w:val="30"/>
          <w:szCs w:val="30"/>
          <w:cs/>
        </w:rPr>
        <w:t>เรื่อง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ดังต่อไปนี้</w:t>
      </w:r>
    </w:p>
    <w:p w14:paraId="7254E232" w14:textId="77777777" w:rsidR="00265D7F" w:rsidRPr="00356CAE" w:rsidRDefault="00CD2CF9" w:rsidP="00D22C76">
      <w:pPr>
        <w:pStyle w:val="Normal1"/>
        <w:tabs>
          <w:tab w:val="left" w:pos="1440"/>
        </w:tabs>
        <w:spacing w:before="240" w:after="240" w:line="240" w:lineRule="auto"/>
        <w:ind w:left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(1)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ขั้นตอนและ</w:t>
      </w:r>
      <w:r w:rsidR="00B41660">
        <w:rPr>
          <w:rFonts w:ascii="Angsana New" w:hAnsi="Angsana New" w:cs="Angsana New" w:hint="cs"/>
          <w:color w:val="auto"/>
          <w:sz w:val="30"/>
          <w:szCs w:val="30"/>
          <w:cs/>
        </w:rPr>
        <w:t>การจัดทำกระดาษทำการ</w:t>
      </w:r>
      <w:r w:rsidR="00A527A0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A527A0">
        <w:rPr>
          <w:rFonts w:ascii="Angsana New" w:hAnsi="Angsana New" w:cs="Angsana New"/>
          <w:color w:val="auto"/>
          <w:sz w:val="30"/>
          <w:szCs w:val="30"/>
        </w:rPr>
        <w:t>(working paper)</w:t>
      </w:r>
    </w:p>
    <w:p w14:paraId="3D768E07" w14:textId="797C7FB0" w:rsidR="00265D7F" w:rsidRPr="00356CAE" w:rsidRDefault="00CD2CF9" w:rsidP="00D22C76">
      <w:pPr>
        <w:pStyle w:val="Normal1"/>
        <w:tabs>
          <w:tab w:val="left" w:pos="1440"/>
        </w:tabs>
        <w:spacing w:before="240" w:after="240" w:line="240" w:lineRule="auto"/>
        <w:ind w:left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(2) 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การตรวจสอบและการสอบ</w:t>
      </w:r>
      <w:r w:rsidR="006F524D">
        <w:rPr>
          <w:rFonts w:ascii="Angsana New" w:hAnsi="Angsana New" w:cs="Angsana New" w:hint="cs"/>
          <w:color w:val="auto"/>
          <w:sz w:val="30"/>
          <w:szCs w:val="30"/>
          <w:cs/>
        </w:rPr>
        <w:t>ยัน</w:t>
      </w:r>
      <w:r w:rsidR="006F524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C444F9" w:rsidRPr="00356CAE">
        <w:rPr>
          <w:rFonts w:ascii="Angsana New" w:hAnsi="Angsana New" w:cs="Angsana New"/>
          <w:color w:val="auto"/>
          <w:sz w:val="30"/>
          <w:szCs w:val="30"/>
        </w:rPr>
        <w:t>c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hecks and verifications)  </w:t>
      </w:r>
    </w:p>
    <w:p w14:paraId="083371BF" w14:textId="77777777" w:rsidR="00265D7F" w:rsidRPr="00356CAE" w:rsidRDefault="00CD2CF9" w:rsidP="00D22C76">
      <w:pPr>
        <w:pStyle w:val="Normal1"/>
        <w:tabs>
          <w:tab w:val="left" w:pos="1440"/>
        </w:tabs>
        <w:spacing w:before="240" w:after="240" w:line="240" w:lineRule="auto"/>
        <w:ind w:left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(3) 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การควบคุมกระบวนการ</w:t>
      </w:r>
      <w:r w:rsidR="00C444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ทำ </w:t>
      </w:r>
      <w:r w:rsidR="00C444F9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C444F9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ทั้งหมด และ</w:t>
      </w:r>
    </w:p>
    <w:p w14:paraId="389F5FA3" w14:textId="77777777" w:rsidR="00265D7F" w:rsidRPr="00356CAE" w:rsidRDefault="00CD2CF9" w:rsidP="00D22C76">
      <w:pPr>
        <w:pStyle w:val="Normal1"/>
        <w:tabs>
          <w:tab w:val="left" w:pos="2127"/>
        </w:tabs>
        <w:spacing w:before="240" w:after="240" w:line="240" w:lineRule="auto"/>
        <w:ind w:left="2127" w:hanging="687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(4)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</w:t>
      </w:r>
      <w:r w:rsidR="00D20877" w:rsidRPr="00356CAE">
        <w:rPr>
          <w:rFonts w:ascii="Angsana New" w:hAnsi="Angsana New" w:cs="Angsana New"/>
          <w:color w:val="auto"/>
          <w:sz w:val="30"/>
          <w:szCs w:val="30"/>
          <w:cs/>
        </w:rPr>
        <w:t>แต่งตั้งและการ</w:t>
      </w:r>
      <w:r w:rsidR="00E64823" w:rsidRPr="00356CAE">
        <w:rPr>
          <w:rFonts w:ascii="Angsana New" w:hAnsi="Angsana New" w:cs="Angsana New"/>
          <w:color w:val="auto"/>
          <w:sz w:val="30"/>
          <w:szCs w:val="30"/>
          <w:cs/>
        </w:rPr>
        <w:t>ใช้</w:t>
      </w:r>
      <w:r w:rsidR="00D20877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ความเห็นของที่ปรึกษาและผู้เชี่ยวชาญ</w:t>
      </w:r>
      <w:r w:rsidR="00C444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</w:p>
    <w:p w14:paraId="5524D358" w14:textId="77777777" w:rsidR="007E2F21" w:rsidRPr="00356CAE" w:rsidRDefault="00C444F9" w:rsidP="00D22C76">
      <w:pPr>
        <w:pStyle w:val="Normal1"/>
        <w:numPr>
          <w:ilvl w:val="0"/>
          <w:numId w:val="2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 xml:space="preserve">ขั้นตอนการทำ 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Due Diligence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 xml:space="preserve"> อันพึงปฏิบัติ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– 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ในส่วนนี้ได้กำหนด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ข้อสอบถามซึ่งโดยปกติแล้ว</w:t>
      </w:r>
      <w:r w:rsidR="00284A64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ได้ดำเนินการอยู่แล้ว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ในการ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ทำหน้าที่เป็นที่ปรึกษาทางการเงินสำหรับการเสนอขาย</w:t>
      </w:r>
      <w:r w:rsidR="004F4268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ต่อประชาชนเป็นครั้งแรก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ซึ่ง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>ข้อสอบถามนั้น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ครอบคลุม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7E2F21" w:rsidRPr="00356CAE">
        <w:rPr>
          <w:rFonts w:ascii="Angsana New" w:hAnsi="Angsana New" w:cs="Angsana New"/>
          <w:color w:val="auto"/>
          <w:sz w:val="30"/>
          <w:szCs w:val="30"/>
        </w:rPr>
        <w:t>3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ด้าน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หลัก </w:t>
      </w:r>
      <w:r w:rsidR="0054798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ได้แก่ 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7E2F21" w:rsidRPr="00356CAE">
        <w:rPr>
          <w:rFonts w:ascii="Angsana New" w:hAnsi="Angsana New" w:cs="Angsana New"/>
          <w:color w:val="auto"/>
          <w:sz w:val="30"/>
          <w:szCs w:val="30"/>
        </w:rPr>
        <w:t xml:space="preserve">1) </w:t>
      </w:r>
      <w:r w:rsidR="00E40E5C" w:rsidRPr="00356CAE">
        <w:rPr>
          <w:rFonts w:ascii="Angsana New" w:hAnsi="Angsana New" w:cs="Angsana New"/>
          <w:color w:val="auto"/>
          <w:sz w:val="30"/>
          <w:szCs w:val="30"/>
          <w:cs/>
        </w:rPr>
        <w:t>ฝ่าย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บริหาร กรรมการและผู้ถือหุ้น</w:t>
      </w:r>
      <w:r w:rsidR="00AA1577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>ซึ่ง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มีอำนาจควบคุมของ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4F4268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7E2F21" w:rsidRPr="00356CAE">
        <w:rPr>
          <w:rFonts w:ascii="Angsana New" w:hAnsi="Angsana New" w:cs="Angsana New"/>
          <w:color w:val="auto"/>
          <w:sz w:val="30"/>
          <w:szCs w:val="30"/>
        </w:rPr>
        <w:t xml:space="preserve">2) 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>ลักษณะและประเภทของ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กิจการของ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4F4268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</w:t>
      </w:r>
      <w:r w:rsidR="007E2F21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7E2F21" w:rsidRPr="00356CAE">
        <w:rPr>
          <w:rFonts w:ascii="Angsana New" w:hAnsi="Angsana New" w:cs="Angsana New"/>
          <w:color w:val="auto"/>
          <w:sz w:val="30"/>
          <w:szCs w:val="30"/>
        </w:rPr>
        <w:t xml:space="preserve">3) 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ส่วน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ความเห็น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ของผู้เชี่ยวชาญ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ตามที่ระบุในแบบ </w:t>
      </w:r>
      <w:r w:rsidR="007E2F21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F11636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7E2F21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</w:p>
    <w:p w14:paraId="00CCBCBA" w14:textId="478CAA21" w:rsidR="00F11636" w:rsidRPr="00356CAE" w:rsidRDefault="00DD39BB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ต้องทราบ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ว่า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การปฏิบัติตาม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ขั้นตอนการทำ </w:t>
      </w:r>
      <w:r w:rsidR="007E2F21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อันพึง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>ปฏิบัติ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นี้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>แต่เพียงอย่าง</w:t>
      </w:r>
      <w:r w:rsidR="007E2F21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>เดียว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อาจไม่เพียงพอ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01DF5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944B8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ในระหว่างการตั้งข้อสอบถาม </w:t>
      </w:r>
      <w:r w:rsidR="00944B8D" w:rsidRPr="00356CAE">
        <w:rPr>
          <w:rFonts w:ascii="Angsana New" w:hAnsi="Angsana New" w:cs="Angsana New"/>
          <w:color w:val="auto"/>
          <w:sz w:val="30"/>
          <w:szCs w:val="30"/>
        </w:rPr>
        <w:t xml:space="preserve">(inquiries) </w:t>
      </w:r>
      <w:r w:rsidR="00944B8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ดังกล่าว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944B8D" w:rsidRPr="00356CAE">
        <w:rPr>
          <w:rFonts w:ascii="Angsana New" w:hAnsi="Angsana New" w:cs="Angsana New"/>
          <w:color w:val="auto"/>
          <w:sz w:val="30"/>
          <w:szCs w:val="30"/>
          <w:cs/>
        </w:rPr>
        <w:t>มีหน้าที่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พิจารณาอย่างรอบคอบว่า</w:t>
      </w:r>
      <w:r w:rsidR="00944B8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ควรตั้งข้อสอบถาม </w:t>
      </w:r>
      <w:r w:rsidR="00944B8D" w:rsidRPr="00356CAE">
        <w:rPr>
          <w:rFonts w:ascii="Angsana New" w:hAnsi="Angsana New" w:cs="Angsana New"/>
          <w:color w:val="auto"/>
          <w:sz w:val="30"/>
          <w:szCs w:val="30"/>
        </w:rPr>
        <w:t>(inquiries)</w:t>
      </w:r>
      <w:r w:rsidR="00944B8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อื่นใด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อีกหรือไม่</w:t>
      </w:r>
      <w:r w:rsidR="00944B8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เพื่อให้การเปิดเผยข้อมูลใน</w:t>
      </w:r>
      <w:r w:rsidR="00944B8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แบบ </w:t>
      </w:r>
      <w:r w:rsidR="00944B8D"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="00944B8D" w:rsidRPr="00356CAE">
        <w:rPr>
          <w:rFonts w:ascii="Angsana New" w:hAnsi="Angsana New" w:cs="Angsana New"/>
          <w:color w:val="auto"/>
          <w:sz w:val="30"/>
          <w:szCs w:val="30"/>
          <w:cs/>
        </w:rPr>
        <w:t>นั้น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ถูกต้องและครบถ้วน</w:t>
      </w:r>
      <w:r w:rsidR="00F11636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F11636" w:rsidRPr="00356CAE">
        <w:rPr>
          <w:rFonts w:ascii="Angsana New" w:hAnsi="Angsana New" w:cs="Angsana New"/>
          <w:color w:val="auto"/>
          <w:sz w:val="30"/>
          <w:szCs w:val="30"/>
          <w:cs/>
        </w:rPr>
        <w:t>ไม่เป็นเท็จ</w:t>
      </w:r>
      <w:r w:rsidR="00F11636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F11636" w:rsidRPr="00356CAE">
        <w:rPr>
          <w:rFonts w:ascii="Angsana New" w:hAnsi="Angsana New" w:cs="Angsana New"/>
          <w:color w:val="auto"/>
          <w:sz w:val="30"/>
          <w:szCs w:val="30"/>
          <w:cs/>
        </w:rPr>
        <w:t>ไม่ทำให้ผู้อื่นสำคัญผิด</w:t>
      </w:r>
      <w:r w:rsidR="00F11636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F11636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หรือไม่ขาดข้อมูลที่ควรต้องแจ้งในสาระสำคัญ</w:t>
      </w:r>
    </w:p>
    <w:p w14:paraId="4970D24F" w14:textId="77777777" w:rsidR="00E92DBB" w:rsidRPr="00356CAE" w:rsidRDefault="00CD2CF9" w:rsidP="00D22C76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before="240" w:after="240" w:line="240" w:lineRule="auto"/>
        <w:ind w:left="720" w:hanging="720"/>
        <w:jc w:val="thaiDistribute"/>
        <w:outlineLvl w:val="0"/>
        <w:rPr>
          <w:rFonts w:ascii="Angsana New" w:hAnsi="Angsana New" w:cs="Angsana New"/>
          <w:bCs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</w:rPr>
        <w:t>2.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ส่วนที่ 1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: </w:t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หลักการทั่วไป</w:t>
      </w:r>
      <w:r w:rsidR="00C94CE2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- </w:t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การ</w:t>
      </w:r>
      <w:r w:rsidR="00C94CE2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ทำ </w:t>
      </w:r>
      <w:r w:rsidR="00C94CE2" w:rsidRPr="00356CAE">
        <w:rPr>
          <w:rFonts w:ascii="Angsana New" w:hAnsi="Angsana New" w:cs="Angsana New"/>
          <w:b/>
          <w:color w:val="auto"/>
          <w:sz w:val="30"/>
          <w:szCs w:val="30"/>
        </w:rPr>
        <w:t>Due Diligence</w:t>
      </w:r>
      <w:r w:rsidR="00C94CE2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ที่เหมาะสม </w:t>
      </w:r>
    </w:p>
    <w:p w14:paraId="0840F706" w14:textId="1970A2CB" w:rsidR="009D0096" w:rsidRPr="00356CAE" w:rsidRDefault="00C94CE2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ในกรณีที่มีการเสนอขาย</w:t>
      </w:r>
      <w:r w:rsidR="004F4268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ต่อประชาชนเป็นครั้งแรก (</w:t>
      </w:r>
      <w:r w:rsidRPr="00356CAE">
        <w:rPr>
          <w:rFonts w:ascii="Angsana New" w:hAnsi="Angsana New" w:cs="Angsana New"/>
          <w:color w:val="auto"/>
          <w:sz w:val="30"/>
          <w:szCs w:val="30"/>
        </w:rPr>
        <w:t>IPO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ทุก</w:t>
      </w:r>
      <w:r w:rsidR="006B3337" w:rsidRPr="00356CAE">
        <w:rPr>
          <w:rFonts w:ascii="Angsana New" w:hAnsi="Angsana New" w:cs="Angsana New"/>
          <w:color w:val="auto"/>
          <w:sz w:val="30"/>
          <w:szCs w:val="30"/>
          <w:cs/>
        </w:rPr>
        <w:t>ราย</w:t>
      </w:r>
      <w:r w:rsidR="008C721C" w:rsidRPr="00356CAE">
        <w:rPr>
          <w:rFonts w:ascii="Angsana New" w:hAnsi="Angsana New" w:cs="Angsana New"/>
          <w:color w:val="auto"/>
          <w:sz w:val="30"/>
          <w:szCs w:val="30"/>
          <w:cs/>
        </w:rPr>
        <w:t>มีหน้าที่ต้อง</w:t>
      </w:r>
      <w:r w:rsidR="00874A0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284A64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874A09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“ทำ </w:t>
      </w:r>
      <w:r w:rsidR="00874A09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874A09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ที่เหมาะสม</w:t>
      </w:r>
      <w:r w:rsidR="00874A09" w:rsidRPr="00356CAE">
        <w:rPr>
          <w:rFonts w:ascii="Angsana New" w:hAnsi="Angsana New" w:cs="Angsana New"/>
          <w:color w:val="auto"/>
          <w:sz w:val="30"/>
          <w:szCs w:val="30"/>
        </w:rPr>
        <w:t xml:space="preserve">” </w:t>
      </w:r>
      <w:r w:rsidR="00533C17">
        <w:rPr>
          <w:rFonts w:ascii="Angsana New" w:hAnsi="Angsana New" w:cs="Angsana New" w:hint="cs"/>
          <w:color w:val="auto"/>
          <w:sz w:val="30"/>
          <w:szCs w:val="30"/>
          <w:cs/>
        </w:rPr>
        <w:t>ใน</w:t>
      </w:r>
      <w:r w:rsidR="008C721C" w:rsidRPr="00356CAE">
        <w:rPr>
          <w:rFonts w:ascii="Angsana New" w:hAnsi="Angsana New" w:cs="Angsana New"/>
          <w:color w:val="auto"/>
          <w:sz w:val="30"/>
          <w:szCs w:val="30"/>
          <w:cs/>
        </w:rPr>
        <w:t>การ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จัด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เตรียมแบบ 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="008C721C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ยื่นต่อ</w:t>
      </w:r>
      <w:r w:rsidR="00382478" w:rsidRPr="00356CAE">
        <w:rPr>
          <w:rFonts w:ascii="Angsana New" w:hAnsi="Angsana New" w:cs="Angsana New"/>
          <w:color w:val="auto"/>
          <w:sz w:val="30"/>
          <w:szCs w:val="30"/>
          <w:cs/>
        </w:rPr>
        <w:t>สำนักงาน</w:t>
      </w:r>
      <w:r w:rsidR="009D0096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0155D9" w:rsidRPr="00356CAE">
        <w:rPr>
          <w:rFonts w:ascii="Angsana New" w:hAnsi="Angsana New" w:cs="Angsana New"/>
          <w:color w:val="auto"/>
          <w:sz w:val="30"/>
          <w:szCs w:val="30"/>
          <w:cs/>
        </w:rPr>
        <w:t>ก.ล.ต.</w:t>
      </w:r>
      <w:r w:rsidR="009D0096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382478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ตลาดหลักทรัพย์</w:t>
      </w:r>
      <w:r w:rsidR="00382478" w:rsidRPr="00356CAE">
        <w:rPr>
          <w:rFonts w:ascii="Angsana New" w:hAnsi="Angsana New" w:cs="Angsana New"/>
          <w:color w:val="auto"/>
          <w:sz w:val="30"/>
          <w:szCs w:val="30"/>
          <w:cs/>
        </w:rPr>
        <w:t>ฯ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533C17">
        <w:rPr>
          <w:rFonts w:ascii="Angsana New" w:hAnsi="Angsana New" w:cs="Angsana New" w:hint="cs"/>
          <w:color w:val="auto"/>
          <w:sz w:val="30"/>
          <w:szCs w:val="30"/>
          <w:cs/>
        </w:rPr>
        <w:t>สำหรับ</w:t>
      </w:r>
      <w:r w:rsidR="00382478"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การเสนอขาย</w:t>
      </w:r>
      <w:r w:rsidR="004F4268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9D009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ที่ออกใหม่แก่ประชาชน </w:t>
      </w:r>
      <w:r w:rsidR="00382478" w:rsidRPr="00356CAE">
        <w:rPr>
          <w:rFonts w:ascii="Angsana New" w:hAnsi="Angsana New" w:cs="Angsana New"/>
          <w:color w:val="auto"/>
          <w:sz w:val="30"/>
          <w:szCs w:val="30"/>
          <w:cs/>
        </w:rPr>
        <w:t>และการนำ</w:t>
      </w:r>
      <w:r w:rsidR="004F4268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9D0096"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</w:t>
      </w:r>
      <w:r w:rsidR="00382478" w:rsidRPr="00356CAE">
        <w:rPr>
          <w:rFonts w:ascii="Angsana New" w:hAnsi="Angsana New" w:cs="Angsana New"/>
          <w:color w:val="auto"/>
          <w:sz w:val="30"/>
          <w:szCs w:val="30"/>
          <w:cs/>
        </w:rPr>
        <w:t>เข้า</w:t>
      </w:r>
      <w:r w:rsidR="008C721C" w:rsidRPr="00356CAE">
        <w:rPr>
          <w:rFonts w:ascii="Angsana New" w:hAnsi="Angsana New" w:cs="Angsana New"/>
          <w:color w:val="auto"/>
          <w:sz w:val="30"/>
          <w:szCs w:val="30"/>
          <w:cs/>
        </w:rPr>
        <w:t>จดทะเบียนในตลาดหลักทรัพย์</w:t>
      </w:r>
      <w:r w:rsidR="00382478" w:rsidRPr="00356CAE">
        <w:rPr>
          <w:rFonts w:ascii="Angsana New" w:hAnsi="Angsana New" w:cs="Angsana New"/>
          <w:color w:val="auto"/>
          <w:sz w:val="30"/>
          <w:szCs w:val="30"/>
          <w:cs/>
        </w:rPr>
        <w:t>ฯ</w:t>
      </w:r>
      <w:r w:rsidR="008C721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3F514359" w14:textId="25C39FDF" w:rsidR="0067576F" w:rsidRPr="00356CAE" w:rsidRDefault="00B41660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>
        <w:rPr>
          <w:rFonts w:ascii="Angsana New" w:hAnsi="Angsana New" w:cs="Angsana New" w:hint="cs"/>
          <w:color w:val="auto"/>
          <w:sz w:val="30"/>
          <w:szCs w:val="30"/>
          <w:cs/>
        </w:rPr>
        <w:t>สำนักงาน ก.ล.ต. และ</w:t>
      </w:r>
      <w:r w:rsidR="009D0096" w:rsidRPr="00356CAE">
        <w:rPr>
          <w:rFonts w:ascii="Angsana New" w:hAnsi="Angsana New" w:cs="Angsana New"/>
          <w:color w:val="auto"/>
          <w:sz w:val="30"/>
          <w:szCs w:val="30"/>
          <w:cs/>
        </w:rPr>
        <w:t>ชมรมวาณิชธนกิจได้จัดทำ</w:t>
      </w:r>
      <w:r w:rsidR="009D0096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คู่มือการทำ </w:t>
      </w:r>
      <w:r w:rsidR="009D0096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9D0096" w:rsidRPr="00356CAE">
        <w:rPr>
          <w:rFonts w:ascii="Angsana New" w:hAnsi="Angsana New" w:cs="Angsana New"/>
          <w:b/>
          <w:color w:val="auto"/>
          <w:sz w:val="30"/>
          <w:szCs w:val="30"/>
        </w:rPr>
        <w:t xml:space="preserve"> </w:t>
      </w:r>
      <w:r w:rsidR="00744942">
        <w:rPr>
          <w:rFonts w:ascii="Angsana New" w:hAnsi="Angsana New" w:cs="Angsana New" w:hint="cs"/>
          <w:color w:val="auto"/>
          <w:sz w:val="30"/>
          <w:szCs w:val="30"/>
          <w:cs/>
        </w:rPr>
        <w:t>โดย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ได้คำนึงถึงมาตรฐานของ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ทักษะ</w:t>
      </w:r>
      <w:r w:rsidR="00E40E5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E40E5C"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1D2532" w:rsidRPr="00356CAE">
        <w:rPr>
          <w:rFonts w:ascii="Angsana New" w:hAnsi="Angsana New" w:cs="Angsana New"/>
          <w:color w:val="auto"/>
          <w:sz w:val="30"/>
          <w:szCs w:val="30"/>
        </w:rPr>
        <w:t>s</w:t>
      </w:r>
      <w:r w:rsidR="00E40E5C" w:rsidRPr="00356CAE">
        <w:rPr>
          <w:rFonts w:ascii="Angsana New" w:hAnsi="Angsana New" w:cs="Angsana New"/>
          <w:color w:val="auto"/>
          <w:sz w:val="30"/>
          <w:szCs w:val="30"/>
        </w:rPr>
        <w:t xml:space="preserve">kills)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และประสบการณ์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ซึ่งควรคาดหมายได้จาก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ที่มีความสามารถ (</w:t>
      </w:r>
      <w:r w:rsidR="001D2532" w:rsidRPr="00356CAE">
        <w:rPr>
          <w:rFonts w:ascii="Angsana New" w:hAnsi="Angsana New" w:cs="Angsana New"/>
          <w:color w:val="auto"/>
          <w:sz w:val="30"/>
          <w:szCs w:val="30"/>
        </w:rPr>
        <w:t>competent financial advisor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โดยทั่วไป ทั้งนี้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ไม่ควรพิจารณาขอบเขต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ของการทำ</w:t>
      </w:r>
      <w:r w:rsidR="001D2532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</w:t>
      </w:r>
      <w:r w:rsidR="001D2532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1D2532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(รวมถึง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ความจำเป็นของ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การแต่งตั้งผู้เชี่ยวชาญ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ต่าง ๆ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) โดยอาศัย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เพียง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การวิเคราะห์ต้นทุนและประโยชน์</w:t>
      </w:r>
      <w:r w:rsidR="002B6F13" w:rsidRPr="00356CAE">
        <w:rPr>
          <w:rFonts w:ascii="Angsana New" w:hAnsi="Angsana New" w:cs="Angsana New"/>
          <w:color w:val="auto"/>
          <w:sz w:val="30"/>
          <w:szCs w:val="30"/>
          <w:cs/>
        </w:rPr>
        <w:t>ที่จะได้รับ</w:t>
      </w:r>
      <w:r w:rsidR="009E741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</w:t>
      </w:r>
      <w:r w:rsidR="009E7417" w:rsidRPr="00356CAE">
        <w:rPr>
          <w:rFonts w:ascii="Angsana New" w:hAnsi="Angsana New" w:cs="Angsana New"/>
          <w:color w:val="auto"/>
          <w:sz w:val="30"/>
          <w:szCs w:val="30"/>
        </w:rPr>
        <w:t>cost-benefit analysis</w:t>
      </w:r>
      <w:r w:rsidR="009E741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แต่เพียง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อย่าง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เดียว </w:t>
      </w:r>
      <w:r w:rsidR="00E65354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ขอบเขต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ของการทำ</w:t>
      </w:r>
      <w:r w:rsidR="001D2532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</w:t>
      </w:r>
      <w:r w:rsidR="001D2532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1D2532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="001D2532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>ซึ่ง</w:t>
      </w:r>
      <w:r w:rsidR="005662EA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>ที่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ปรึกษาทางการเงิน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ควรคำนึงถึง</w:t>
      </w:r>
      <w:r w:rsidR="009E7417" w:rsidRPr="00356CAE">
        <w:rPr>
          <w:rFonts w:ascii="Angsana New" w:hAnsi="Angsana New" w:cs="Angsana New"/>
          <w:color w:val="auto"/>
          <w:sz w:val="30"/>
          <w:szCs w:val="30"/>
          <w:cs/>
        </w:rPr>
        <w:t>โดยทั่วไป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ในทางปฏิบัติ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นั้น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คือ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การได้รับข้อมูลที่เพียงพอเพื่อให้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สามารถหาข้อสรุป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</w:t>
      </w:r>
      <w:r w:rsidR="009E7417" w:rsidRPr="00356CAE">
        <w:rPr>
          <w:rFonts w:ascii="Angsana New" w:hAnsi="Angsana New" w:cs="Angsana New"/>
          <w:color w:val="auto"/>
          <w:sz w:val="30"/>
          <w:szCs w:val="30"/>
          <w:cs/>
        </w:rPr>
        <w:t>เหตุ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มี</w:t>
      </w:r>
      <w:r w:rsidR="009E7417" w:rsidRPr="00356CAE">
        <w:rPr>
          <w:rFonts w:ascii="Angsana New" w:hAnsi="Angsana New" w:cs="Angsana New"/>
          <w:color w:val="auto"/>
          <w:sz w:val="30"/>
          <w:szCs w:val="30"/>
          <w:cs/>
        </w:rPr>
        <w:t>ผล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ประเด็</w:t>
      </w:r>
      <w:r w:rsidR="009E7417" w:rsidRPr="00356CAE">
        <w:rPr>
          <w:rFonts w:ascii="Angsana New" w:hAnsi="Angsana New" w:cs="Angsana New"/>
          <w:color w:val="auto"/>
          <w:sz w:val="30"/>
          <w:szCs w:val="30"/>
          <w:cs/>
        </w:rPr>
        <w:t>น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  <w:r w:rsidR="009E7417" w:rsidRPr="00356CAE">
        <w:rPr>
          <w:rFonts w:ascii="Angsana New" w:hAnsi="Angsana New" w:cs="Angsana New"/>
          <w:color w:val="auto"/>
          <w:sz w:val="30"/>
          <w:szCs w:val="30"/>
          <w:cs/>
        </w:rPr>
        <w:t>ทั้งหมด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ซึ่งระบุอยู่ในแบบ </w:t>
      </w:r>
      <w:r w:rsidR="005662EA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ได้ และในกรณีที่ที่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ได้ทราบถึงข้อมูล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ซึ่งอาจ</w:t>
      </w:r>
      <w:r w:rsidR="009E7417" w:rsidRPr="00356CAE">
        <w:rPr>
          <w:rFonts w:ascii="Angsana New" w:hAnsi="Angsana New" w:cs="Angsana New"/>
          <w:color w:val="auto"/>
          <w:sz w:val="30"/>
          <w:szCs w:val="30"/>
          <w:cs/>
        </w:rPr>
        <w:t>บ่งชี้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ถึง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ประเด็นและข้อกังวล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สำหรับการเสนอขาย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ต่อประชาชนเป็นครั้งแรก (</w:t>
      </w:r>
      <w:r w:rsidR="005662EA" w:rsidRPr="00356CAE">
        <w:rPr>
          <w:rFonts w:ascii="Angsana New" w:hAnsi="Angsana New" w:cs="Angsana New"/>
          <w:color w:val="auto"/>
          <w:sz w:val="30"/>
          <w:szCs w:val="30"/>
        </w:rPr>
        <w:t>IPO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5662EA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ที่ปรึกษาทางการเงินควรพิจารณาปรับปรุงขอบเขตของการทำ</w:t>
      </w:r>
      <w:r w:rsidR="005662EA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</w:t>
      </w:r>
      <w:r w:rsidR="005662EA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5662EA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เพื่อให้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มั่นใจว่าประเด็นและข้อกังวลต่าง ๆ ดังกล่าวได้มีการดำเนินการแล้ว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อย่างเหมาะสม </w:t>
      </w:r>
      <w:r w:rsidR="00E4772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ทั้งนี้ </w:t>
      </w:r>
      <w:r w:rsidR="007770D1"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ในกรณีที่มีความจำเป็นในการหาข้อสรุปของประเด็นต่าง</w:t>
      </w:r>
      <w:r w:rsidR="00FD537E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7770D1" w:rsidRPr="00356CAE">
        <w:rPr>
          <w:rFonts w:ascii="Angsana New" w:hAnsi="Angsana New" w:cs="Angsana New"/>
          <w:color w:val="auto"/>
          <w:sz w:val="30"/>
          <w:szCs w:val="30"/>
          <w:cs/>
        </w:rPr>
        <w:t>ๆ และ</w:t>
      </w:r>
      <w:r w:rsidR="00BE7668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เพื่อให้มี</w:t>
      </w:r>
      <w:r w:rsidR="007770D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การเปิดเผยข้อมูลในแบบ </w:t>
      </w:r>
      <w:r w:rsidR="007770D1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7770D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อย่างครบถ้วน</w:t>
      </w:r>
      <w:r w:rsidR="007770D1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E47722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ที่ปรึกษาทางการเงินอาจ</w:t>
      </w:r>
      <w:r w:rsidR="007770D1" w:rsidRPr="00356CAE">
        <w:rPr>
          <w:rFonts w:ascii="Angsana New" w:hAnsi="Angsana New" w:cs="Angsana New"/>
          <w:color w:val="auto"/>
          <w:sz w:val="30"/>
          <w:szCs w:val="30"/>
          <w:cs/>
        </w:rPr>
        <w:t>ขอความเห็นจากที่ปรึกษากฎหมาย</w:t>
      </w:r>
      <w:r w:rsidR="00FD537E">
        <w:rPr>
          <w:rFonts w:ascii="Angsana New" w:hAnsi="Angsana New" w:cs="Angsana New" w:hint="cs"/>
          <w:color w:val="auto"/>
          <w:sz w:val="30"/>
          <w:szCs w:val="30"/>
          <w:cs/>
        </w:rPr>
        <w:t>หาก</w:t>
      </w:r>
      <w:r w:rsidR="00E47722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ที่ปรึกษาทางการเงินเห็นว่ามีความจำเป็นก็ได้</w:t>
      </w:r>
    </w:p>
    <w:p w14:paraId="2B918094" w14:textId="5CD8FA10" w:rsidR="00E92DBB" w:rsidRPr="00356CAE" w:rsidRDefault="005662EA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ต้องทำ</w:t>
      </w:r>
      <w:r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>ที่เหมาะสมให้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เสร็จ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เรียบร้อย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ก่อน</w:t>
      </w:r>
      <w:r w:rsidR="008918F3" w:rsidRPr="00356CAE">
        <w:rPr>
          <w:rFonts w:ascii="Angsana New" w:hAnsi="Angsana New" w:cs="Angsana New"/>
          <w:color w:val="auto"/>
          <w:sz w:val="30"/>
          <w:szCs w:val="30"/>
          <w:cs/>
        </w:rPr>
        <w:t>การ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ยื่น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แบบ</w:t>
      </w:r>
      <w:r w:rsidR="002B6F13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2B6F13"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ต่อ</w:t>
      </w:r>
      <w:r w:rsidR="00567D6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สำนักงาน </w:t>
      </w:r>
      <w:r w:rsidR="000155D9" w:rsidRPr="00356CAE">
        <w:rPr>
          <w:rFonts w:ascii="Angsana New" w:hAnsi="Angsana New" w:cs="Angsana New"/>
          <w:color w:val="auto"/>
          <w:sz w:val="30"/>
          <w:szCs w:val="30"/>
          <w:cs/>
        </w:rPr>
        <w:t>ก.ล.ต.</w:t>
      </w:r>
      <w:r w:rsidR="00567D6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เว้นแต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่เรื่องที่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โดยสภาพ</w:t>
      </w:r>
      <w:r w:rsidR="004D432C">
        <w:rPr>
          <w:rFonts w:ascii="Angsana New" w:hAnsi="Angsana New" w:cs="Angsana New" w:hint="cs"/>
          <w:color w:val="auto"/>
          <w:sz w:val="30"/>
          <w:szCs w:val="30"/>
          <w:cs/>
        </w:rPr>
        <w:t>ไม่ใช่สาระสำคัญ</w:t>
      </w:r>
      <w:r w:rsidR="00FD537E">
        <w:rPr>
          <w:rFonts w:ascii="Angsana New" w:hAnsi="Angsana New" w:cs="Angsana New" w:hint="cs"/>
          <w:color w:val="auto"/>
          <w:sz w:val="30"/>
          <w:szCs w:val="30"/>
          <w:cs/>
        </w:rPr>
        <w:t>และ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สามารถดำเนินการได้ในภายหลัง </w:t>
      </w:r>
      <w:r w:rsidR="00B41660">
        <w:rPr>
          <w:rFonts w:ascii="Angsana New" w:hAnsi="Angsana New" w:cs="Angsana New" w:hint="cs"/>
          <w:color w:val="auto"/>
          <w:sz w:val="30"/>
          <w:szCs w:val="30"/>
          <w:cs/>
        </w:rPr>
        <w:t>และ</w:t>
      </w:r>
      <w:r w:rsidR="00622F73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B41660">
        <w:rPr>
          <w:rFonts w:ascii="Angsana New" w:hAnsi="Angsana New" w:cs="Angsana New" w:hint="cs"/>
          <w:color w:val="auto"/>
          <w:sz w:val="30"/>
          <w:szCs w:val="30"/>
          <w:cs/>
        </w:rPr>
        <w:t>ไม่กระทบต่อเกณฑ์การอนุญาต</w:t>
      </w:r>
      <w:r w:rsidR="004D432C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การออกและเสนอขายหุ้น และการเปิดเผยข้อมูล </w:t>
      </w:r>
    </w:p>
    <w:p w14:paraId="07FE800A" w14:textId="77777777" w:rsidR="00C62261" w:rsidRPr="00356CAE" w:rsidRDefault="00CD2CF9" w:rsidP="00D22C76">
      <w:pPr>
        <w:pStyle w:val="Normal1"/>
        <w:spacing w:before="240" w:after="240" w:line="240" w:lineRule="auto"/>
        <w:ind w:left="720" w:hanging="720"/>
        <w:jc w:val="thaiDistribute"/>
        <w:outlineLvl w:val="0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</w:rPr>
        <w:t>2.1</w:t>
      </w:r>
      <w:r w:rsidRPr="00356CAE">
        <w:rPr>
          <w:rFonts w:ascii="Angsana New" w:hAnsi="Angsana New" w:cs="Angsana New"/>
          <w:b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หลักการ</w:t>
      </w:r>
    </w:p>
    <w:p w14:paraId="4982C40B" w14:textId="2827A06F" w:rsidR="00C62261" w:rsidRPr="00356CAE" w:rsidRDefault="00CD2CF9" w:rsidP="00AD1C6E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2.1.1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ขั้นตอนและ</w:t>
      </w:r>
      <w:r w:rsidR="006F524D">
        <w:rPr>
          <w:rFonts w:ascii="Angsana New" w:hAnsi="Angsana New" w:cs="Angsana New" w:hint="cs"/>
          <w:b/>
          <w:bCs/>
          <w:color w:val="auto"/>
          <w:sz w:val="30"/>
          <w:szCs w:val="30"/>
          <w:cs/>
        </w:rPr>
        <w:t>การจัดทำกระดาษทำการ</w:t>
      </w:r>
      <w:r w:rsidR="00733DB1">
        <w:rPr>
          <w:rFonts w:ascii="Angsana New" w:hAnsi="Angsana New" w:cs="Angsana New" w:hint="cs"/>
          <w:b/>
          <w:bCs/>
          <w:color w:val="auto"/>
          <w:sz w:val="30"/>
          <w:szCs w:val="30"/>
          <w:cs/>
        </w:rPr>
        <w:t xml:space="preserve"> </w:t>
      </w:r>
      <w:r w:rsidR="00733DB1">
        <w:rPr>
          <w:rFonts w:ascii="Angsana New" w:hAnsi="Angsana New" w:cs="Angsana New"/>
          <w:b/>
          <w:bCs/>
          <w:color w:val="auto"/>
          <w:sz w:val="30"/>
          <w:szCs w:val="30"/>
        </w:rPr>
        <w:t>(working paper)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 xml:space="preserve">: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กระบวนการ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ทำ</w:t>
      </w:r>
      <w:r w:rsidR="005662EA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</w:t>
      </w:r>
      <w:r w:rsidR="005662EA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5662EA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="00AD1C6E">
        <w:rPr>
          <w:rFonts w:ascii="Angsana New" w:hAnsi="Angsana New" w:cs="Angsana New" w:hint="cs"/>
          <w:bCs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ควรจัดทำเป็นขั้นตอนและมีการจัดทำเอกสารประกอบอย่างเหมาะสม </w:t>
      </w:r>
    </w:p>
    <w:p w14:paraId="38A7AD9E" w14:textId="77777777" w:rsidR="00C62261" w:rsidRPr="00356CAE" w:rsidRDefault="00CD2CF9" w:rsidP="00D22C76">
      <w:pPr>
        <w:pStyle w:val="Normal1"/>
        <w:spacing w:before="240" w:after="240" w:line="240" w:lineRule="auto"/>
        <w:ind w:left="720"/>
        <w:jc w:val="thaiDistribute"/>
        <w:outlineLvl w:val="0"/>
        <w:rPr>
          <w:rFonts w:ascii="Angsana New" w:hAnsi="Angsana New" w:cs="Angsana New"/>
          <w:b/>
          <w:bCs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หมายเหตุ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:</w:t>
      </w:r>
    </w:p>
    <w:p w14:paraId="13BC5527" w14:textId="2ED2C62C" w:rsidR="00F87F12" w:rsidRPr="00356CAE" w:rsidRDefault="00CD2CF9" w:rsidP="00D22C76">
      <w:pPr>
        <w:numPr>
          <w:ilvl w:val="0"/>
          <w:numId w:val="66"/>
        </w:numPr>
        <w:autoSpaceDE w:val="0"/>
        <w:autoSpaceDN w:val="0"/>
        <w:adjustRightInd w:val="0"/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ในขั้นต้น </w:t>
      </w:r>
      <w:r w:rsidR="00B455DF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730287"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และในกรณีที่</w:t>
      </w:r>
      <w:r w:rsidR="00EC12C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ที่ปรึกษาทางการเงินเห็นสมควร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ด้วย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ความช่วยเหลือของ</w:t>
      </w:r>
      <w:r w:rsidR="00730287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ที่ปรึกษากฎหมาย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ต่าง</w:t>
      </w:r>
      <w:r w:rsidR="00E65354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ๆ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ให้ข้อมูลโดยสรุป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="004D432C">
        <w:rPr>
          <w:rFonts w:ascii="Angsana New" w:hAnsi="Angsana New" w:cs="Angsana New" w:hint="cs"/>
          <w:color w:val="auto"/>
          <w:sz w:val="30"/>
          <w:szCs w:val="30"/>
          <w:cs/>
        </w:rPr>
        <w:t>อาจ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จัดให้ที่ปรึกษากฎหมายของ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ให้ข้อมูลโดยสรุปแก่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กรรมการและฝ่ายบริหาร ตล</w:t>
      </w:r>
      <w:r w:rsidR="00730287" w:rsidRPr="00356CAE">
        <w:rPr>
          <w:rFonts w:ascii="Angsana New" w:hAnsi="Angsana New" w:cs="Angsana New"/>
          <w:color w:val="auto"/>
          <w:sz w:val="30"/>
          <w:szCs w:val="30"/>
          <w:cs/>
        </w:rPr>
        <w:t>อ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ดจนผู้ขาย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73028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730287"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B455DF" w:rsidRPr="00356CAE">
        <w:rPr>
          <w:rFonts w:ascii="Angsana New" w:hAnsi="Angsana New" w:cs="Angsana New"/>
          <w:color w:val="auto"/>
          <w:sz w:val="30"/>
          <w:szCs w:val="30"/>
        </w:rPr>
        <w:t>Selling Shareholder</w:t>
      </w:r>
      <w:r w:rsidR="00730287" w:rsidRPr="00356CAE">
        <w:rPr>
          <w:rFonts w:ascii="Angsana New" w:hAnsi="Angsana New" w:cs="Angsana New"/>
          <w:color w:val="auto"/>
          <w:sz w:val="30"/>
          <w:szCs w:val="30"/>
        </w:rPr>
        <w:t>)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(ถ้ามี) เกี่ยวกับหน้าที่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ความรับผิดชอบ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และความรับผิด</w:t>
      </w:r>
      <w:r w:rsidR="00730287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ที่เกี่ยวข้องกับ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การเสนอขาย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ต่อประชาชนเป็นครั้งแรก (</w:t>
      </w:r>
      <w:r w:rsidR="001430AE" w:rsidRPr="00356CAE">
        <w:rPr>
          <w:rFonts w:ascii="Angsana New" w:hAnsi="Angsana New" w:cs="Angsana New"/>
          <w:color w:val="auto"/>
          <w:sz w:val="30"/>
          <w:szCs w:val="30"/>
        </w:rPr>
        <w:t>IPO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0C4EBB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0C4EBB" w:rsidRPr="00356CAE">
        <w:rPr>
          <w:rFonts w:ascii="Angsana New" w:hAnsi="Angsana New" w:cs="Angsana New"/>
          <w:color w:val="auto"/>
          <w:sz w:val="30"/>
          <w:szCs w:val="30"/>
          <w:cs/>
        </w:rPr>
        <w:t>อาทิ หน้าที่ขอ</w:t>
      </w:r>
      <w:r w:rsidR="00874A09" w:rsidRPr="00356CAE">
        <w:rPr>
          <w:rFonts w:ascii="Angsana New" w:hAnsi="Angsana New" w:cs="Angsana New"/>
          <w:color w:val="auto"/>
          <w:sz w:val="30"/>
          <w:szCs w:val="30"/>
          <w:cs/>
        </w:rPr>
        <w:t>ง</w:t>
      </w:r>
      <w:r w:rsidR="0085060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บริษัทจดทะเบียน </w:t>
      </w:r>
      <w:r w:rsidR="000C4EBB" w:rsidRPr="00356CAE">
        <w:rPr>
          <w:rFonts w:ascii="Angsana New" w:hAnsi="Angsana New" w:cs="Angsana New"/>
          <w:color w:val="auto"/>
          <w:sz w:val="30"/>
          <w:szCs w:val="30"/>
          <w:cs/>
        </w:rPr>
        <w:t>คณะกรรมการและผู้บริหารตาม</w:t>
      </w:r>
      <w:r w:rsidR="00874A0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0C4EBB" w:rsidRPr="00356CAE">
        <w:rPr>
          <w:rFonts w:ascii="Angsana New" w:hAnsi="Angsana New" w:cs="Angsana New"/>
          <w:color w:val="auto"/>
          <w:sz w:val="30"/>
          <w:szCs w:val="30"/>
          <w:cs/>
        </w:rPr>
        <w:t>พ</w:t>
      </w:r>
      <w:r w:rsidR="004F5B6A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0C4EBB"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4F5B6A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0C4EBB" w:rsidRPr="00356CAE">
        <w:rPr>
          <w:rFonts w:ascii="Angsana New" w:hAnsi="Angsana New" w:cs="Angsana New"/>
          <w:color w:val="auto"/>
          <w:sz w:val="30"/>
          <w:szCs w:val="30"/>
          <w:cs/>
        </w:rPr>
        <w:t>บ.</w:t>
      </w:r>
      <w:r w:rsidR="009E5E3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0C4EBB" w:rsidRPr="00356CAE">
        <w:rPr>
          <w:rFonts w:ascii="Angsana New" w:hAnsi="Angsana New" w:cs="Angsana New"/>
          <w:color w:val="auto"/>
          <w:sz w:val="30"/>
          <w:szCs w:val="30"/>
          <w:cs/>
        </w:rPr>
        <w:t>หลักทรัพย์</w:t>
      </w:r>
      <w:r w:rsidR="00874A09" w:rsidRPr="00356CAE">
        <w:rPr>
          <w:rFonts w:ascii="Angsana New" w:hAnsi="Angsana New" w:cs="Angsana New"/>
          <w:color w:val="auto"/>
          <w:sz w:val="30"/>
          <w:szCs w:val="30"/>
          <w:cs/>
        </w:rPr>
        <w:t>ฯ</w:t>
      </w:r>
      <w:r w:rsidR="000C4EB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ความรับผิดที่อาจเกิดขึ้นจากการเปิดเผยข้อมูล</w:t>
      </w:r>
      <w:r w:rsidR="00850607" w:rsidRPr="00356CAE">
        <w:rPr>
          <w:rFonts w:ascii="Angsana New" w:hAnsi="Angsana New" w:cs="Angsana New"/>
          <w:color w:val="auto"/>
          <w:sz w:val="30"/>
          <w:szCs w:val="30"/>
          <w:cs/>
        </w:rPr>
        <w:t>ที่ไม่ถูกต้องครบถ้วน</w:t>
      </w:r>
      <w:r w:rsidR="00850607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850607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เป็นเท็จ</w:t>
      </w:r>
      <w:r w:rsidR="00850607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850607" w:rsidRPr="00356CAE">
        <w:rPr>
          <w:rFonts w:ascii="Angsana New" w:hAnsi="Angsana New" w:cs="Angsana New"/>
          <w:color w:val="auto"/>
          <w:sz w:val="30"/>
          <w:szCs w:val="30"/>
          <w:cs/>
        </w:rPr>
        <w:t>ทำให้ผู้อื่นสำคัญผิด</w:t>
      </w:r>
      <w:r w:rsidR="00850607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85060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หรือขาดข้อมูลที่ควรต้องแจ้งในสาระสำคัญ </w:t>
      </w:r>
      <w:r w:rsidR="00F776A4" w:rsidRPr="00356CAE">
        <w:rPr>
          <w:rFonts w:ascii="Angsana New" w:hAnsi="Angsana New" w:cs="Angsana New"/>
          <w:color w:val="auto"/>
          <w:sz w:val="30"/>
          <w:szCs w:val="30"/>
          <w:cs/>
        </w:rPr>
        <w:t>การรายงานการถือครองหลักทรัพย์ และเรื่องอื่น</w:t>
      </w:r>
      <w:r w:rsidR="00E65354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F776A4" w:rsidRPr="00356CAE">
        <w:rPr>
          <w:rFonts w:ascii="Angsana New" w:hAnsi="Angsana New" w:cs="Angsana New"/>
          <w:color w:val="auto"/>
          <w:sz w:val="30"/>
          <w:szCs w:val="30"/>
          <w:cs/>
        </w:rPr>
        <w:t>ๆ ตามที่ที่ปรึกษาทางการเงินเห็นสมควร</w:t>
      </w:r>
      <w:r w:rsidR="001430AE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ควรชี้แจง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="004D432C">
        <w:rPr>
          <w:rFonts w:ascii="Angsana New" w:hAnsi="Angsana New" w:cs="Angsana New" w:hint="cs"/>
          <w:color w:val="auto"/>
          <w:sz w:val="30"/>
          <w:szCs w:val="30"/>
          <w:cs/>
        </w:rPr>
        <w:t>อาจ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จัดให้ที่ปรึกษากฎหมายของ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เป็นผู้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ชี้แจง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ถึงกระบวนการทำ </w:t>
      </w:r>
      <w:r w:rsidR="001430AE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ซึ่ง</w:t>
      </w:r>
      <w:r w:rsidR="00850607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ต้องมี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850607" w:rsidRPr="00356CAE">
        <w:rPr>
          <w:rFonts w:ascii="Angsana New" w:hAnsi="Angsana New" w:cs="Angsana New"/>
          <w:color w:val="auto"/>
          <w:sz w:val="30"/>
          <w:szCs w:val="30"/>
          <w:cs/>
        </w:rPr>
        <w:t>การ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ดำเนินการ โดย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เน้น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ย้ำ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ถึงความจำเป็นที่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จะต้องให้ความร่วมมืออย่างเต็มที่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ต้องให้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อิสระ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แก่ที่ปรึกษาทางการเงิน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ในการตรวจสอบและ</w:t>
      </w:r>
      <w:r w:rsidR="00E40E5C" w:rsidRPr="00356CAE">
        <w:rPr>
          <w:rFonts w:ascii="Angsana New" w:hAnsi="Angsana New" w:cs="Angsana New"/>
          <w:color w:val="auto"/>
          <w:sz w:val="30"/>
          <w:szCs w:val="30"/>
          <w:cs/>
        </w:rPr>
        <w:t>สอบทานข้อมูล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ต่าง ๆ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284A64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เป็นต้น </w:t>
      </w:r>
    </w:p>
    <w:p w14:paraId="3B1B68F9" w14:textId="77777777" w:rsidR="00E65354" w:rsidRPr="00356CAE" w:rsidRDefault="00B455DF" w:rsidP="00D22C76">
      <w:pPr>
        <w:numPr>
          <w:ilvl w:val="0"/>
          <w:numId w:val="66"/>
        </w:numPr>
        <w:autoSpaceDE w:val="0"/>
        <w:autoSpaceDN w:val="0"/>
        <w:adjustRightInd w:val="0"/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ควรใช้</w:t>
      </w:r>
      <w:r w:rsidR="00850607" w:rsidRPr="00356CAE">
        <w:rPr>
          <w:rFonts w:ascii="Angsana New" w:hAnsi="Angsana New" w:cs="Angsana New"/>
          <w:color w:val="auto"/>
          <w:sz w:val="30"/>
          <w:szCs w:val="30"/>
          <w:cs/>
        </w:rPr>
        <w:t>ดุลพินิจที่เหมาะสม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ในการกำหนด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ขอบเขตของการทำ </w:t>
      </w:r>
      <w:r w:rsidR="00615B62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หรือขั้นตอนต่าง</w:t>
      </w:r>
      <w:r w:rsidR="00E708D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01480D"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01480D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01480D" w:rsidRPr="00356CAE">
        <w:rPr>
          <w:rFonts w:ascii="Angsana New" w:hAnsi="Angsana New" w:cs="Angsana New"/>
          <w:color w:val="auto"/>
          <w:sz w:val="30"/>
          <w:szCs w:val="30"/>
          <w:cs/>
        </w:rPr>
        <w:t>แต่ละราย โดยคำนึงถึงความ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เหมาะสม</w:t>
      </w:r>
      <w:r w:rsidR="0001480D" w:rsidRPr="00356CAE">
        <w:rPr>
          <w:rFonts w:ascii="Angsana New" w:hAnsi="Angsana New" w:cs="Angsana New"/>
          <w:color w:val="auto"/>
          <w:sz w:val="30"/>
          <w:szCs w:val="30"/>
          <w:cs/>
        </w:rPr>
        <w:t>ตาม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บริบทและ</w:t>
      </w:r>
      <w:r w:rsidR="00E40E5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สถานการณ์แวดล้อม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และควรพิจารณา</w:t>
      </w:r>
      <w:r w:rsidR="00551141">
        <w:rPr>
          <w:rFonts w:ascii="Angsana New" w:hAnsi="Angsana New" w:cs="Angsana New" w:hint="cs"/>
          <w:color w:val="auto"/>
          <w:sz w:val="30"/>
          <w:szCs w:val="30"/>
          <w:cs/>
        </w:rPr>
        <w:t>ถึง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วิธีการ</w:t>
      </w:r>
      <w:r w:rsidR="0001480D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ที่เหมาะสมสำหรับ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กระบวนการทำ </w:t>
      </w:r>
      <w:r w:rsidR="00615B62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01480D" w:rsidRPr="00356CAE">
        <w:rPr>
          <w:rFonts w:ascii="Angsana New" w:hAnsi="Angsana New" w:cs="Angsana New"/>
          <w:color w:val="auto"/>
          <w:sz w:val="30"/>
          <w:szCs w:val="30"/>
          <w:cs/>
        </w:rPr>
        <w:t>ตลอดจน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ตกลง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กัน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กับที่ปรึกษา</w:t>
      </w:r>
      <w:r w:rsidR="0001480D" w:rsidRPr="00356CAE">
        <w:rPr>
          <w:rFonts w:ascii="Angsana New" w:hAnsi="Angsana New" w:cs="Angsana New"/>
          <w:color w:val="auto"/>
          <w:sz w:val="30"/>
          <w:szCs w:val="30"/>
          <w:cs/>
        </w:rPr>
        <w:t>รายอื่น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01480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01480D" w:rsidRPr="00356CAE">
        <w:rPr>
          <w:rFonts w:ascii="Angsana New" w:hAnsi="Angsana New" w:cs="Angsana New"/>
          <w:color w:val="auto"/>
          <w:sz w:val="30"/>
          <w:szCs w:val="30"/>
          <w:cs/>
        </w:rPr>
        <w:t>ร่วม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กัน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จัดทำ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แบบ </w:t>
      </w:r>
      <w:r w:rsidR="00615B62"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เกี่ยวกับขอบเขต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ของการทำ </w:t>
      </w:r>
      <w:r w:rsidR="00615B62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สำหรับ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ดังกล่าว </w:t>
      </w:r>
    </w:p>
    <w:p w14:paraId="2596EDF4" w14:textId="1A59DB56" w:rsidR="00E65354" w:rsidRPr="00356CAE" w:rsidRDefault="00E65354" w:rsidP="00D22C76">
      <w:pPr>
        <w:autoSpaceDE w:val="0"/>
        <w:autoSpaceDN w:val="0"/>
        <w:adjustRightInd w:val="0"/>
        <w:spacing w:before="240" w:after="240" w:line="240" w:lineRule="auto"/>
        <w:ind w:left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ทั้งนี้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ต้องพิจารณา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ถึง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ระยะเวลาที่เหมาะสม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ซึ่งที่ปรึกษาทางการเงินต้องใช้สำหรับการทำ </w:t>
      </w:r>
      <w:r w:rsidR="00615B62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ที่เหมาะสม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="0001480D" w:rsidRPr="00356CAE">
        <w:rPr>
          <w:rFonts w:ascii="Angsana New" w:hAnsi="Angsana New" w:cs="Angsana New"/>
          <w:color w:val="auto"/>
          <w:sz w:val="30"/>
          <w:szCs w:val="30"/>
          <w:cs/>
        </w:rPr>
        <w:t>คำนึงถึง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ปัจจัยต่าง ๆ ดังต่อไปนี้ (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แต่ไม่จำกัด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เพียง)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เช่น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ขนาดกิจการของ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และกลุ่มบริษัท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ขอบเขตการประกอบ</w:t>
      </w:r>
      <w:r w:rsidR="005A3536"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ประเทศต่าง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และกลุ่มบริษัทของ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5A3536" w:rsidRPr="00356CAE">
        <w:rPr>
          <w:rFonts w:ascii="Angsana New" w:hAnsi="Angsana New" w:cs="Angsana New"/>
          <w:color w:val="auto"/>
          <w:sz w:val="30"/>
          <w:szCs w:val="30"/>
          <w:cs/>
        </w:rPr>
        <w:t>ประกอบ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กิจการ</w:t>
      </w:r>
      <w:r w:rsidR="005A3536" w:rsidRPr="00356CAE">
        <w:rPr>
          <w:rFonts w:ascii="Angsana New" w:hAnsi="Angsana New" w:cs="Angsana New"/>
          <w:color w:val="auto"/>
          <w:sz w:val="30"/>
          <w:szCs w:val="30"/>
          <w:cs/>
        </w:rPr>
        <w:t>อยู่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5A3536" w:rsidRPr="00356CAE">
        <w:rPr>
          <w:rFonts w:ascii="Angsana New" w:hAnsi="Angsana New" w:cs="Angsana New"/>
          <w:color w:val="auto"/>
          <w:sz w:val="30"/>
          <w:szCs w:val="30"/>
          <w:cs/>
        </w:rPr>
        <w:t>พิจารณาว่า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ประเทศ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ต่าง ๆ ดังกล่าวเป็นกลุ่มประเทศใน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ตลาดเกิดใหม่</w:t>
      </w:r>
      <w:r w:rsidR="005D035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5D0359"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615B62" w:rsidRPr="00356CAE">
        <w:rPr>
          <w:rFonts w:ascii="Angsana New" w:hAnsi="Angsana New" w:cs="Angsana New"/>
          <w:color w:val="auto"/>
          <w:sz w:val="30"/>
          <w:szCs w:val="30"/>
        </w:rPr>
        <w:t>e</w:t>
      </w:r>
      <w:r w:rsidR="005D0359" w:rsidRPr="00356CAE">
        <w:rPr>
          <w:rFonts w:ascii="Angsana New" w:hAnsi="Angsana New" w:cs="Angsana New"/>
          <w:color w:val="auto"/>
          <w:sz w:val="30"/>
          <w:szCs w:val="30"/>
        </w:rPr>
        <w:t xml:space="preserve">merging markets)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กลุ่มประเทศที่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กำลังพัฒนา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615B62" w:rsidRPr="00356CAE">
        <w:rPr>
          <w:rFonts w:ascii="Angsana New" w:hAnsi="Angsana New" w:cs="Angsana New"/>
          <w:color w:val="auto"/>
          <w:sz w:val="30"/>
          <w:szCs w:val="30"/>
        </w:rPr>
        <w:t>developing market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ความซับซ้อนของกลุ่มบริษัท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5A3536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ไม่ว่าจะเป็น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โครงสร้างของกลุ่มบริษัท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ลักษณะของธุรกิจ หรือธุรกิจ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เป็น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ที่ต้องใช้ความ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เชี่ยวชาญ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เป็นพิเศษ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หรือเป็น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ควบคุมหรือไม่) ความจำเป็นในการปรับโครงสร้างกิจการก่อน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การเสนอขาย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ต่อประชาชนเป็นครั้งแรก (</w:t>
      </w:r>
      <w:r w:rsidR="00080D7C" w:rsidRPr="00356CAE">
        <w:rPr>
          <w:rFonts w:ascii="Angsana New" w:hAnsi="Angsana New" w:cs="Angsana New"/>
          <w:color w:val="auto"/>
          <w:sz w:val="30"/>
          <w:szCs w:val="30"/>
        </w:rPr>
        <w:t>IPO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080D7C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และการตรวจสอบธุรกรรมของผู้มีส่วนได้เสียและผลประโยชน์ทับซ้อนที่อาจเกิดขึ้น </w:t>
      </w:r>
    </w:p>
    <w:p w14:paraId="2A3366C9" w14:textId="2AC1D12A" w:rsidR="00E65354" w:rsidRPr="00356CAE" w:rsidRDefault="00E65354" w:rsidP="00D22C76">
      <w:pPr>
        <w:autoSpaceDE w:val="0"/>
        <w:autoSpaceDN w:val="0"/>
        <w:adjustRightInd w:val="0"/>
        <w:spacing w:before="240" w:after="240" w:line="240" w:lineRule="auto"/>
        <w:ind w:left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B455DF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ทำงานร่วมกันอย่างใกล้ชิดและหารือกับที่ปรึกษา</w:t>
      </w:r>
      <w:r w:rsidR="005A3536" w:rsidRPr="00356CAE">
        <w:rPr>
          <w:rFonts w:ascii="Angsana New" w:hAnsi="Angsana New" w:cs="Angsana New"/>
          <w:color w:val="auto"/>
          <w:sz w:val="30"/>
          <w:szCs w:val="30"/>
          <w:cs/>
        </w:rPr>
        <w:t>อื่น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5A3536" w:rsidRPr="00356CAE">
        <w:rPr>
          <w:rFonts w:ascii="Angsana New" w:hAnsi="Angsana New" w:cs="Angsana New"/>
          <w:color w:val="auto"/>
          <w:sz w:val="30"/>
          <w:szCs w:val="30"/>
          <w:cs/>
        </w:rPr>
        <w:t>ๆ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ที่เกี่ยวข้อง</w:t>
      </w:r>
      <w:r w:rsidR="005A3536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(ในกรณีที่จำเป็น) </w:t>
      </w:r>
      <w:r w:rsidR="005A3536"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ขอบเขต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ของการทำ </w:t>
      </w:r>
      <w:r w:rsidR="00080D7C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ที่เหมาะสม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(ซึ่งรวมถึงกรณีที่มีการเปลี่ยนแปลง</w:t>
      </w:r>
      <w:r w:rsidR="005A3536" w:rsidRPr="00356CAE">
        <w:rPr>
          <w:rFonts w:ascii="Angsana New" w:hAnsi="Angsana New" w:cs="Angsana New"/>
          <w:color w:val="auto"/>
          <w:sz w:val="30"/>
          <w:szCs w:val="30"/>
          <w:cs/>
        </w:rPr>
        <w:t>อย่าง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มีนัยสำคัญไปจากขอบเขต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ของการทำ </w:t>
      </w:r>
      <w:r w:rsidR="00080D7C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ที่ได้ตกลง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กัน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ไว้แต่เดิม) </w:t>
      </w:r>
    </w:p>
    <w:p w14:paraId="10FAE8E4" w14:textId="06610D8E" w:rsidR="00F87F12" w:rsidRPr="00356CAE" w:rsidRDefault="00B455DF" w:rsidP="00D22C76">
      <w:pPr>
        <w:numPr>
          <w:ilvl w:val="0"/>
          <w:numId w:val="66"/>
        </w:numPr>
        <w:autoSpaceDE w:val="0"/>
        <w:autoSpaceDN w:val="0"/>
        <w:adjustRightInd w:val="0"/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ควรจัดให้</w:t>
      </w:r>
      <w:r w:rsidR="002E4393" w:rsidRPr="00356CAE">
        <w:rPr>
          <w:rFonts w:ascii="Angsana New" w:hAnsi="Angsana New" w:cs="Angsana New"/>
          <w:color w:val="auto"/>
          <w:sz w:val="30"/>
          <w:szCs w:val="30"/>
          <w:cs/>
        </w:rPr>
        <w:t>มี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นโยบายการจัดเก็บเอกสาร</w:t>
      </w:r>
      <w:r w:rsidR="002E4393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ที่เหมาะสม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</w:t>
      </w:r>
      <w:r w:rsidR="00080D7C" w:rsidRPr="00356CAE">
        <w:rPr>
          <w:rFonts w:ascii="Angsana New" w:hAnsi="Angsana New" w:cs="Angsana New"/>
          <w:color w:val="auto"/>
          <w:sz w:val="30"/>
          <w:szCs w:val="30"/>
        </w:rPr>
        <w:t>document retention policy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2E4393" w:rsidRPr="00356CAE">
        <w:rPr>
          <w:rFonts w:ascii="Angsana New" w:hAnsi="Angsana New" w:cs="Angsana New"/>
          <w:color w:val="auto"/>
          <w:sz w:val="30"/>
          <w:szCs w:val="30"/>
          <w:cs/>
        </w:rPr>
        <w:t>ซึ่ง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ต้องครอบคลุมถึง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การตรวจสอบและการ</w:t>
      </w:r>
      <w:r w:rsidR="002E4393" w:rsidRPr="00356CAE">
        <w:rPr>
          <w:rFonts w:ascii="Angsana New" w:hAnsi="Angsana New" w:cs="Angsana New"/>
          <w:color w:val="auto"/>
          <w:sz w:val="30"/>
          <w:szCs w:val="30"/>
          <w:cs/>
        </w:rPr>
        <w:t>สอบทานข้อมูล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</w:t>
      </w:r>
      <w:r w:rsidR="00080D7C" w:rsidRPr="00356CAE">
        <w:rPr>
          <w:rFonts w:ascii="Angsana New" w:hAnsi="Angsana New" w:cs="Angsana New"/>
          <w:color w:val="auto"/>
          <w:sz w:val="30"/>
          <w:szCs w:val="30"/>
        </w:rPr>
        <w:t>checks and verifications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จากการทำ </w:t>
      </w:r>
      <w:r w:rsidR="00080D7C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ซึ่ง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ต้องจัดทำเป็น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รูปแบบ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เอกสาร</w:t>
      </w:r>
      <w:r w:rsidR="00A17B5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8066B" w:rsidRPr="00356CAE">
        <w:rPr>
          <w:rFonts w:ascii="Angsana New" w:hAnsi="Angsana New" w:cs="Angsana New"/>
          <w:color w:val="auto"/>
          <w:sz w:val="30"/>
          <w:szCs w:val="30"/>
          <w:cs/>
        </w:rPr>
        <w:t>และติดตามให้มีการปฏิบัติตามนโยบายดังกล่าว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ทั้งนี้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ในการกำหนดนโยบายดังกล่าว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2E4393" w:rsidRPr="00356CAE">
        <w:rPr>
          <w:rFonts w:ascii="Angsana New" w:hAnsi="Angsana New" w:cs="Angsana New"/>
          <w:color w:val="auto"/>
          <w:sz w:val="30"/>
          <w:szCs w:val="30"/>
          <w:cs/>
        </w:rPr>
        <w:t>คำนึงถึง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วัตถุประสงค์ในการยก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ประเด็น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ข้อต่อสู้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เรื่องการทำ </w:t>
      </w:r>
      <w:r w:rsidR="004727C5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ที่เหมาะสม</w:t>
      </w:r>
      <w:r w:rsidR="00E40E5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</w:t>
      </w:r>
      <w:r w:rsidR="00E40E5C" w:rsidRPr="00356CAE">
        <w:rPr>
          <w:rFonts w:ascii="Angsana New" w:hAnsi="Angsana New" w:cs="Angsana New"/>
          <w:color w:val="auto"/>
          <w:sz w:val="30"/>
          <w:szCs w:val="30"/>
        </w:rPr>
        <w:t>due diligence defence)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</w:t>
      </w:r>
      <w:r w:rsidR="00F14CC4">
        <w:rPr>
          <w:rFonts w:ascii="Angsana New" w:hAnsi="Angsana New" w:cs="Angsana New" w:hint="cs"/>
          <w:color w:val="auto"/>
          <w:sz w:val="30"/>
          <w:szCs w:val="30"/>
          <w:cs/>
        </w:rPr>
        <w:t>ป้องกัน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ความรับผิด</w:t>
      </w:r>
      <w:r w:rsidR="0024051E">
        <w:rPr>
          <w:rFonts w:ascii="Angsana New" w:hAnsi="Angsana New" w:cs="Angsana New" w:hint="cs"/>
          <w:color w:val="auto"/>
          <w:sz w:val="30"/>
          <w:szCs w:val="30"/>
          <w:cs/>
        </w:rPr>
        <w:t>ของ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วัตถุประสงค์เพื่อ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การปฏิบัติหน้าที่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อย่างถูกต้องครบถ้วน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ในฐานะ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ที่เป็น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ผู้ได้รับอนุญาต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จากสำนักงาน </w:t>
      </w:r>
      <w:r w:rsidR="000155D9" w:rsidRPr="00356CAE">
        <w:rPr>
          <w:rFonts w:ascii="Angsana New" w:hAnsi="Angsana New" w:cs="Angsana New"/>
          <w:color w:val="auto"/>
          <w:sz w:val="30"/>
          <w:szCs w:val="30"/>
          <w:cs/>
        </w:rPr>
        <w:t>ก.ล.ต.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693A81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="006C2A2E" w:rsidRPr="00356CAE">
        <w:rPr>
          <w:rFonts w:ascii="Angsana New" w:hAnsi="Angsana New" w:cs="Angsana New"/>
          <w:color w:val="auto"/>
          <w:sz w:val="30"/>
          <w:szCs w:val="30"/>
          <w:cs/>
        </w:rPr>
        <w:t>ข้อมูลที่ระบุใน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แบบ </w:t>
      </w:r>
      <w:r w:rsidR="004727C5"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="006C2A2E" w:rsidRPr="00356CAE">
        <w:rPr>
          <w:rFonts w:ascii="Angsana New" w:hAnsi="Angsana New" w:cs="Angsana New"/>
          <w:color w:val="auto"/>
          <w:sz w:val="30"/>
          <w:szCs w:val="30"/>
          <w:cs/>
        </w:rPr>
        <w:t>จะต้องได้รับการตรวจสอบและได้รับ</w:t>
      </w:r>
      <w:r w:rsidR="00F14CC4">
        <w:rPr>
          <w:rFonts w:ascii="Angsana New" w:hAnsi="Angsana New" w:cs="Angsana New" w:hint="cs"/>
          <w:color w:val="auto"/>
          <w:sz w:val="30"/>
          <w:szCs w:val="30"/>
          <w:cs/>
        </w:rPr>
        <w:t>การรับรอง</w:t>
      </w:r>
      <w:r w:rsidR="006C2A2E" w:rsidRPr="00356CAE">
        <w:rPr>
          <w:rFonts w:ascii="Angsana New" w:hAnsi="Angsana New" w:cs="Angsana New"/>
          <w:color w:val="auto"/>
          <w:sz w:val="30"/>
          <w:szCs w:val="30"/>
          <w:cs/>
        </w:rPr>
        <w:t>ตามสมควรจาก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บุคคลซึ่ง</w:t>
      </w:r>
      <w:r w:rsidR="0089273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รับผิดชอบในการเปิดเผยข้อมูล นอกจากนี้ </w:t>
      </w:r>
      <w:r w:rsidR="004D432C">
        <w:rPr>
          <w:rFonts w:ascii="Angsana New" w:hAnsi="Angsana New" w:cs="Angsana New" w:hint="cs"/>
          <w:color w:val="auto"/>
          <w:sz w:val="30"/>
          <w:szCs w:val="30"/>
          <w:cs/>
        </w:rPr>
        <w:t>กระดาษทำการและ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เอกสารติดต่อที่มีความสำคัญ เช่น เอกสารที่ต้องส่งให้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แก่</w:t>
      </w:r>
      <w:r w:rsidR="00BC216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สำนักงาน </w:t>
      </w:r>
      <w:r w:rsidR="000155D9" w:rsidRPr="00356CAE">
        <w:rPr>
          <w:rFonts w:ascii="Angsana New" w:hAnsi="Angsana New" w:cs="Angsana New"/>
          <w:color w:val="auto"/>
          <w:sz w:val="30"/>
          <w:szCs w:val="30"/>
          <w:cs/>
        </w:rPr>
        <w:t>ก.ล.ต.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BC216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ตลาดหลักทรัพย์ฯ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รวมถึง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เอกสาร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การติดต่อ</w:t>
      </w:r>
      <w:r w:rsidR="00422229" w:rsidRPr="00356CAE">
        <w:rPr>
          <w:rFonts w:ascii="Angsana New" w:hAnsi="Angsana New" w:cs="Angsana New"/>
          <w:color w:val="auto"/>
          <w:sz w:val="30"/>
          <w:szCs w:val="30"/>
          <w:cs/>
        </w:rPr>
        <w:t>สื่อสาร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ระหว่าง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17298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422229" w:rsidRPr="00356CAE">
        <w:rPr>
          <w:rFonts w:ascii="Angsana New" w:hAnsi="Angsana New" w:cs="Angsana New"/>
          <w:color w:val="auto"/>
          <w:sz w:val="30"/>
          <w:szCs w:val="30"/>
          <w:cs/>
        </w:rPr>
        <w:t>หน่วยงานต่าง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42222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ดังกล่าวควรต้องเก็บรักษาไว้ด้วยเพื่อ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เป็น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หลักฐาน</w:t>
      </w:r>
      <w:r w:rsidR="00F87F1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04C52B54" w14:textId="77777777" w:rsidR="00E92DBB" w:rsidRPr="00356CAE" w:rsidRDefault="004D432C" w:rsidP="00D22C76">
      <w:pPr>
        <w:numPr>
          <w:ilvl w:val="0"/>
          <w:numId w:val="66"/>
        </w:numPr>
        <w:autoSpaceDE w:val="0"/>
        <w:autoSpaceDN w:val="0"/>
        <w:adjustRightInd w:val="0"/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>
        <w:rPr>
          <w:rFonts w:ascii="Angsana New" w:hAnsi="Angsana New" w:cs="Angsana New" w:hint="cs"/>
          <w:color w:val="auto"/>
          <w:sz w:val="30"/>
          <w:szCs w:val="30"/>
          <w:cs/>
        </w:rPr>
        <w:t>ที่ปรึกษาทางการเงินควรแจ้งให้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กรรมการ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ฝ่ายบริหาร ตลอดจนผู้ขาย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(ถ้ามี) 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มีส่วนร่วม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และให้ความร่วมมือในกระบวน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การทำ </w:t>
      </w:r>
      <w:r w:rsidR="004727C5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ตอบ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ข้อสอบ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ถามต่าง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54798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ของบุคคลต่าง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ที่เกี่ยวข้องในการจัดทำ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แบบ </w:t>
      </w:r>
      <w:r w:rsidR="004727C5"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ให้ครบถ้วน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ถูกต้อง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และเหมาะสม</w:t>
      </w:r>
    </w:p>
    <w:p w14:paraId="1B1BE758" w14:textId="5BD6D2F3" w:rsidR="001C1B93" w:rsidRPr="00356CAE" w:rsidRDefault="00CD2CF9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2.1.2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ab/>
      </w:r>
      <w:r w:rsidRPr="006F524D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การตรวจสอบและการสอบ</w:t>
      </w:r>
      <w:r w:rsidR="00771F35" w:rsidRPr="006F524D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ยัน</w:t>
      </w:r>
      <w:r w:rsidR="00771F35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 xml:space="preserve"> </w:t>
      </w:r>
      <w:r w:rsidR="00ED1637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(</w:t>
      </w:r>
      <w:r w:rsidR="004727C5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c</w:t>
      </w:r>
      <w:r w:rsidR="00ED1637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hecks and verifications</w:t>
      </w:r>
      <w:r w:rsidR="00ED1637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)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 xml:space="preserve">: </w:t>
      </w:r>
      <w:r w:rsidR="00F14CC4">
        <w:rPr>
          <w:rFonts w:ascii="Angsana New" w:hAnsi="Angsana New" w:cs="Angsana New" w:hint="cs"/>
          <w:color w:val="auto"/>
          <w:sz w:val="30"/>
          <w:szCs w:val="30"/>
          <w:cs/>
        </w:rPr>
        <w:t>ในกรณีที่มีเหตุอันควรสงสัย</w:t>
      </w:r>
      <w:r w:rsidR="00EE02FD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622F73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ด้วย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ความช่วยเหลือจากที่ปรึกษาทางวิชาชีพ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อื่น ๆ</w:t>
      </w:r>
      <w:r w:rsidR="00F14CC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ในบางกรณี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) ควร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ตรวจสอบ</w:t>
      </w:r>
      <w:r w:rsidR="0017298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สอบ</w:t>
      </w:r>
      <w:r w:rsidR="00771F35" w:rsidRPr="00356CAE">
        <w:rPr>
          <w:rFonts w:ascii="Angsana New" w:hAnsi="Angsana New" w:cs="Angsana New"/>
          <w:color w:val="auto"/>
          <w:sz w:val="30"/>
          <w:szCs w:val="30"/>
          <w:cs/>
        </w:rPr>
        <w:t>ยัน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ข้อมูลหรือคำรับรอง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ต่าง ๆ ที่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สำคัญที่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จัด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ทำโดย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กรรมการ ฝ่ายบริหาร และ/หรือผู้ขาย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(ถ้ามี)</w:t>
      </w:r>
      <w:r w:rsidR="00771F3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366C88"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ในกรณีที่เป็น</w:t>
      </w:r>
      <w:r w:rsidR="00771F35" w:rsidRPr="00356CAE">
        <w:rPr>
          <w:rFonts w:ascii="Angsana New" w:hAnsi="Angsana New" w:cs="Angsana New"/>
          <w:color w:val="auto"/>
          <w:sz w:val="30"/>
          <w:szCs w:val="30"/>
          <w:cs/>
        </w:rPr>
        <w:t>ข้อมูลหรือคำรับรองต่าง ๆ ที่สำคัญ</w:t>
      </w:r>
      <w:r w:rsidR="00417D59">
        <w:rPr>
          <w:rFonts w:ascii="Angsana New" w:hAnsi="Angsana New" w:cs="Angsana New" w:hint="cs"/>
          <w:color w:val="auto"/>
          <w:sz w:val="30"/>
          <w:szCs w:val="30"/>
          <w:cs/>
        </w:rPr>
        <w:t>ของ</w:t>
      </w:r>
      <w:r w:rsidR="00771F35" w:rsidRPr="00356CAE">
        <w:rPr>
          <w:rFonts w:ascii="Angsana New" w:hAnsi="Angsana New" w:cs="Angsana New"/>
          <w:color w:val="auto"/>
          <w:sz w:val="30"/>
          <w:szCs w:val="30"/>
          <w:cs/>
        </w:rPr>
        <w:t>กรรมการ</w:t>
      </w:r>
      <w:r w:rsidR="00980A1C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980A1C" w:rsidRPr="00356CAE">
        <w:rPr>
          <w:rFonts w:ascii="Angsana New" w:hAnsi="Angsana New" w:cs="Angsana New"/>
          <w:color w:val="auto"/>
          <w:sz w:val="30"/>
          <w:szCs w:val="30"/>
          <w:cs/>
        </w:rPr>
        <w:t>ผู้</w:t>
      </w:r>
      <w:r w:rsidR="00771F35" w:rsidRPr="00356CAE">
        <w:rPr>
          <w:rFonts w:ascii="Angsana New" w:hAnsi="Angsana New" w:cs="Angsana New"/>
          <w:color w:val="auto"/>
          <w:sz w:val="30"/>
          <w:szCs w:val="30"/>
          <w:cs/>
        </w:rPr>
        <w:t>บริหาร</w:t>
      </w:r>
      <w:r w:rsidR="0017298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980A1C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172984">
        <w:rPr>
          <w:rFonts w:ascii="Angsana New" w:hAnsi="Angsana New" w:cs="Angsana New"/>
          <w:color w:val="auto"/>
          <w:sz w:val="30"/>
          <w:szCs w:val="30"/>
        </w:rPr>
        <w:t>/</w:t>
      </w:r>
      <w:r w:rsidR="0017298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หรือผู้ขายหุ้น (ถ้ามี) </w:t>
      </w:r>
      <w:r w:rsidR="00980A1C" w:rsidRPr="00356CAE">
        <w:rPr>
          <w:rFonts w:ascii="Angsana New" w:hAnsi="Angsana New" w:cs="Angsana New"/>
          <w:color w:val="auto"/>
          <w:sz w:val="30"/>
          <w:szCs w:val="30"/>
          <w:cs/>
        </w:rPr>
        <w:t>นั้น ที่ปรึกษาทางการเงินควรดำเนินการให้บุคคลดังกล่าวจัดทำแบบแจ้งข้อมูล (</w:t>
      </w:r>
      <w:r w:rsidR="00980A1C" w:rsidRPr="00356CAE">
        <w:rPr>
          <w:rFonts w:ascii="Angsana New" w:hAnsi="Angsana New" w:cs="Angsana New"/>
          <w:color w:val="auto"/>
          <w:sz w:val="30"/>
          <w:szCs w:val="30"/>
        </w:rPr>
        <w:t xml:space="preserve">declaration forms) </w:t>
      </w:r>
      <w:r w:rsidR="00980A1C" w:rsidRPr="00356CAE">
        <w:rPr>
          <w:rFonts w:ascii="Angsana New" w:hAnsi="Angsana New" w:cs="Angsana New"/>
          <w:color w:val="auto"/>
          <w:sz w:val="30"/>
          <w:szCs w:val="30"/>
          <w:cs/>
        </w:rPr>
        <w:t>และประวัติการทำงานของตนตามที่ได้อธิบายไว้ในหัวข้อ 3.1 ฝ่ายบริหาร กรรมการและผู้ถือหุ้นที่มีอำนาจควบคุมของคู่มือฉบับนี้</w:t>
      </w:r>
      <w:r w:rsidR="00366C8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เพื่อทำการตรวจสอบและสอบยัน </w:t>
      </w:r>
    </w:p>
    <w:p w14:paraId="548A5419" w14:textId="5DA4814B" w:rsidR="00EB45ED" w:rsidRPr="00D22C76" w:rsidRDefault="00EB45ED" w:rsidP="00AD1C6E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  <w:cs/>
        </w:rPr>
      </w:pPr>
      <w:r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1C1B93" w:rsidRPr="00356CAE">
        <w:rPr>
          <w:rFonts w:ascii="Angsana New" w:hAnsi="Angsana New" w:cs="Angsana New"/>
          <w:color w:val="auto"/>
          <w:sz w:val="30"/>
          <w:szCs w:val="30"/>
          <w:cs/>
        </w:rPr>
        <w:t>นอกจากนี้</w:t>
      </w:r>
      <w:r w:rsidR="00366C8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ในบางธุรกิจที่จำเป็นต้องอาศัยคุณสมบัติเฉพาะของกรรมการ</w:t>
      </w:r>
      <w:r w:rsidR="00366C88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366C88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366C88" w:rsidRPr="00356CAE">
        <w:rPr>
          <w:rFonts w:ascii="Angsana New" w:hAnsi="Angsana New" w:cs="Angsana New"/>
          <w:color w:val="auto"/>
          <w:sz w:val="30"/>
          <w:szCs w:val="30"/>
        </w:rPr>
        <w:t>/</w:t>
      </w:r>
      <w:r w:rsidR="00366C88"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="00366C88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366C8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ผู้บริหาร </w:t>
      </w:r>
      <w:r w:rsidR="00A8384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ที่ปรึกษาทางการเงินควรดำเนินการตรวจสอบว่ากรรมการและ</w:t>
      </w:r>
      <w:r w:rsidR="00A83841" w:rsidRPr="0085201D">
        <w:rPr>
          <w:rFonts w:ascii="Angsana New" w:hAnsi="Angsana New" w:cs="Angsana New"/>
          <w:color w:val="auto"/>
          <w:sz w:val="30"/>
          <w:szCs w:val="30"/>
          <w:cs/>
        </w:rPr>
        <w:t>ผู้บริหาร</w:t>
      </w:r>
      <w:r w:rsidR="00A83841" w:rsidRPr="003565DA">
        <w:rPr>
          <w:rFonts w:ascii="Angsana New" w:hAnsi="Angsana New" w:cs="Angsana New"/>
          <w:color w:val="auto"/>
          <w:sz w:val="30"/>
          <w:szCs w:val="30"/>
          <w:cs/>
        </w:rPr>
        <w:t>มีคุณสมบัติครบถ้วน</w:t>
      </w:r>
      <w:r w:rsidR="00A83841" w:rsidRPr="00356CAE">
        <w:rPr>
          <w:rFonts w:ascii="Angsana New" w:hAnsi="Angsana New" w:cs="Angsana New"/>
          <w:color w:val="auto"/>
          <w:sz w:val="30"/>
          <w:szCs w:val="30"/>
          <w:cs/>
        </w:rPr>
        <w:t>ตาม</w:t>
      </w:r>
      <w:r w:rsidR="00417D59">
        <w:rPr>
          <w:rFonts w:ascii="Angsana New" w:hAnsi="Angsana New" w:cs="Angsana New" w:hint="cs"/>
          <w:color w:val="auto"/>
          <w:sz w:val="30"/>
          <w:szCs w:val="30"/>
          <w:cs/>
        </w:rPr>
        <w:t>คุณสมบัติที่กำหนด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24051E">
        <w:rPr>
          <w:rFonts w:ascii="Angsana New" w:hAnsi="Angsana New" w:cs="Angsana New" w:hint="cs"/>
          <w:color w:val="auto"/>
          <w:sz w:val="30"/>
          <w:szCs w:val="30"/>
          <w:cs/>
        </w:rPr>
        <w:t>อาทิ</w:t>
      </w:r>
      <w:r w:rsidR="0017298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366C8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ธุรกิจสถานพยาบาล ซึ่งมีพระราชบัญญัติสถานพยาบาล พ.ศ. </w:t>
      </w:r>
      <w:r w:rsidR="00366C88" w:rsidRPr="00D22C76">
        <w:rPr>
          <w:rFonts w:ascii="Angsana New" w:hAnsi="Angsana New" w:cs="Angsana New"/>
          <w:color w:val="auto"/>
          <w:sz w:val="30"/>
          <w:szCs w:val="30"/>
        </w:rPr>
        <w:t xml:space="preserve">2541 </w:t>
      </w:r>
      <w:r w:rsidR="00366C88" w:rsidRPr="00D22C76">
        <w:rPr>
          <w:rFonts w:ascii="Angsana New" w:hAnsi="Angsana New" w:cs="Angsana New"/>
          <w:color w:val="auto"/>
          <w:sz w:val="30"/>
          <w:szCs w:val="30"/>
          <w:cs/>
        </w:rPr>
        <w:t>กำหนดให้</w:t>
      </w:r>
      <w:r w:rsidR="00A83841" w:rsidRPr="00D22C76">
        <w:rPr>
          <w:rFonts w:ascii="Angsana New" w:hAnsi="Angsana New" w:cs="Angsana New"/>
          <w:color w:val="auto"/>
          <w:sz w:val="30"/>
          <w:szCs w:val="30"/>
          <w:cs/>
        </w:rPr>
        <w:t>ผู้ขอรับใบอนุญาตให้ดําเนินการสถานพยาบาลจะ</w:t>
      </w:r>
      <w:r w:rsidR="00366C88" w:rsidRPr="00D22C76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A83841" w:rsidRPr="00D22C76">
        <w:rPr>
          <w:rFonts w:ascii="Angsana New" w:hAnsi="Angsana New" w:cs="Angsana New"/>
          <w:color w:val="auto"/>
          <w:sz w:val="30"/>
          <w:szCs w:val="30"/>
          <w:cs/>
        </w:rPr>
        <w:t>ไม่เป็นผู้ดําเนินการ</w:t>
      </w:r>
      <w:r w:rsidR="00172984" w:rsidRPr="00D22C76">
        <w:rPr>
          <w:rFonts w:ascii="Angsana New" w:hAnsi="Angsana New" w:cs="Angsana New"/>
          <w:color w:val="auto"/>
          <w:sz w:val="30"/>
          <w:szCs w:val="30"/>
          <w:cs/>
        </w:rPr>
        <w:t>สถานพยาบาล</w:t>
      </w:r>
      <w:r w:rsidR="00A83841" w:rsidRPr="00D22C76">
        <w:rPr>
          <w:rFonts w:ascii="Angsana New" w:hAnsi="Angsana New" w:cs="Angsana New"/>
          <w:color w:val="auto"/>
          <w:sz w:val="30"/>
          <w:szCs w:val="30"/>
          <w:cs/>
        </w:rPr>
        <w:t>อยู่ก่อนแล้ว</w:t>
      </w:r>
      <w:r w:rsidR="0017298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หรือ</w:t>
      </w:r>
      <w:r w:rsidR="0024051E" w:rsidRPr="00D22C76">
        <w:rPr>
          <w:rFonts w:ascii="Angsana New" w:hAnsi="Angsana New" w:cs="Angsana New" w:hint="cs"/>
          <w:color w:val="auto"/>
          <w:sz w:val="30"/>
          <w:szCs w:val="30"/>
          <w:cs/>
        </w:rPr>
        <w:t>ธุรกิจสถาบันการเงิน</w:t>
      </w:r>
      <w:r w:rsidR="00637A88" w:rsidRPr="00D22C76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ซึ่งมีพระราชบัญญัติธุรกิจสถาบันการเงิน พ.ศ. </w:t>
      </w:r>
      <w:r w:rsidR="00637A88" w:rsidRPr="00D22C76">
        <w:rPr>
          <w:rFonts w:ascii="Angsana New" w:hAnsi="Angsana New" w:cs="Angsana New"/>
          <w:color w:val="auto"/>
          <w:sz w:val="30"/>
          <w:szCs w:val="30"/>
        </w:rPr>
        <w:t>2551</w:t>
      </w:r>
      <w:r w:rsidR="00637A88" w:rsidRPr="00D22C76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กำหนด</w:t>
      </w:r>
      <w:r>
        <w:rPr>
          <w:rFonts w:ascii="Angsana New" w:hAnsi="Angsana New" w:cs="Angsana New" w:hint="cs"/>
          <w:color w:val="auto"/>
          <w:sz w:val="30"/>
          <w:szCs w:val="30"/>
          <w:cs/>
        </w:rPr>
        <w:t>ให้</w:t>
      </w:r>
      <w:r w:rsidR="00637A88" w:rsidRPr="00D22C76">
        <w:rPr>
          <w:rFonts w:ascii="Angsana New" w:hAnsi="Angsana New" w:cs="Angsana New" w:hint="cs"/>
          <w:color w:val="auto"/>
          <w:sz w:val="30"/>
          <w:szCs w:val="30"/>
          <w:cs/>
        </w:rPr>
        <w:t>กรรมการ ผู้จัดการ ผู้มีอำนาจในการจัดการ</w:t>
      </w:r>
      <w:r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Pr="00830B67">
        <w:rPr>
          <w:rFonts w:ascii="Angsana New" w:hAnsi="Angsana New" w:cs="Angsana New" w:hint="cs"/>
          <w:color w:val="auto"/>
          <w:sz w:val="30"/>
          <w:szCs w:val="30"/>
          <w:cs/>
        </w:rPr>
        <w:t>หรือที่ปรึกษาของสถาบันการเงิน</w:t>
      </w:r>
      <w:r>
        <w:rPr>
          <w:rFonts w:ascii="Angsana New" w:hAnsi="Angsana New" w:cs="Angsana New" w:hint="cs"/>
          <w:color w:val="auto"/>
          <w:sz w:val="30"/>
          <w:szCs w:val="30"/>
          <w:cs/>
        </w:rPr>
        <w:t>ต้องได้รับอนุญาตจากธนาคารแห่งประเทศไทยก่อน</w:t>
      </w:r>
      <w:r w:rsidR="000F4C25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0F4C25">
        <w:rPr>
          <w:rFonts w:ascii="Angsana New" w:hAnsi="Angsana New" w:cs="Angsana New" w:hint="cs"/>
          <w:color w:val="auto"/>
          <w:sz w:val="30"/>
          <w:szCs w:val="30"/>
          <w:cs/>
        </w:rPr>
        <w:t>เป็นต้น</w:t>
      </w:r>
    </w:p>
    <w:p w14:paraId="7D7DF89D" w14:textId="1A080653" w:rsidR="00E92DBB" w:rsidRPr="00356CAE" w:rsidRDefault="00EB45ED" w:rsidP="00533C17">
      <w:pPr>
        <w:spacing w:before="240" w:after="240" w:line="240" w:lineRule="auto"/>
        <w:jc w:val="both"/>
        <w:rPr>
          <w:rFonts w:ascii="Angsana New" w:hAnsi="Angsana New" w:cs="Angsana New"/>
          <w:b/>
          <w:bCs/>
          <w:color w:val="auto"/>
          <w:sz w:val="30"/>
          <w:szCs w:val="30"/>
        </w:rPr>
      </w:pPr>
      <w:r w:rsidRPr="00533C17">
        <w:rPr>
          <w:rFonts w:ascii="Angsana New" w:hAnsi="Angsana New" w:cs="Angsana New"/>
          <w:color w:val="auto"/>
          <w:sz w:val="30"/>
          <w:szCs w:val="30"/>
          <w:cs/>
        </w:rPr>
        <w:tab/>
      </w:r>
      <w:r>
        <w:rPr>
          <w:rFonts w:ascii="Angsana New" w:hAnsi="Angsana New" w:cs="Angsana New" w:hint="cs"/>
          <w:b/>
          <w:bCs/>
          <w:color w:val="auto"/>
          <w:sz w:val="30"/>
          <w:szCs w:val="30"/>
          <w:cs/>
        </w:rPr>
        <w:t>ห</w:t>
      </w:r>
      <w:r w:rsidR="00CD2CF9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มายเหตุ</w:t>
      </w:r>
      <w:r w:rsidR="00CD2CF9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:</w:t>
      </w:r>
    </w:p>
    <w:p w14:paraId="64B78CCE" w14:textId="0B00F417" w:rsidR="00E92DBB" w:rsidRPr="00356CAE" w:rsidRDefault="0024051E" w:rsidP="00D22C76">
      <w:pPr>
        <w:pStyle w:val="Normal1"/>
        <w:numPr>
          <w:ilvl w:val="0"/>
          <w:numId w:val="59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>
        <w:rPr>
          <w:rFonts w:ascii="Angsana New" w:hAnsi="Angsana New" w:cs="Angsana New" w:hint="cs"/>
          <w:color w:val="auto"/>
          <w:sz w:val="30"/>
          <w:szCs w:val="30"/>
          <w:cs/>
        </w:rPr>
        <w:t>ในกรณีที่มีเหตุอันควรสงสัย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ในการ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ทำ </w:t>
      </w:r>
      <w:r w:rsidR="004727C5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>ไม่ควร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ยอมรับ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คำยืนยัน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คำรับรอง หรือข้อมูล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กรรมการ ฝ่ายบริหาร และ/หรือผู้ขาย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EB45ED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(ถ้ามี) (รวมถึงที่ปรึกษา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ของบุคคลดังกล่าว) 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ว่าถูกต้องและสมบูรณ์โดยไม่มีการตรวจสอบใด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>ตรวจสอบและสอบ</w:t>
      </w:r>
      <w:r w:rsidR="001C1B93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ยัน 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คำยืนยัน คำรับรอง หรือข้อมูลดังกล่าว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หรือขอให้ที่ปรึกษา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อื่น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ดำเนินการตรวจสอบและสอบ</w:t>
      </w:r>
      <w:r w:rsidR="001C1B93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ยัน 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คำยืนยัน คำรับรอง หรือข้อมูลดังกล่าว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เท่าที่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>สามารถทำได้ และหากเห็นส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มควร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อาจขอให้มีการตรวจสอบและสอบ</w:t>
      </w:r>
      <w:r w:rsidR="001C1B93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ยัน 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>คำยืนยัน คำรับรอง หรือข้อมูลดังกล่าว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โดยที่ปรึกษา</w:t>
      </w:r>
      <w:r w:rsidR="00CD2CF9" w:rsidRPr="0085201D">
        <w:rPr>
          <w:rFonts w:ascii="Angsana New" w:hAnsi="Angsana New" w:cs="Angsana New"/>
          <w:color w:val="auto"/>
          <w:sz w:val="30"/>
          <w:szCs w:val="30"/>
          <w:cs/>
        </w:rPr>
        <w:t xml:space="preserve">อิสระ </w:t>
      </w:r>
      <w:r w:rsidR="009924F1" w:rsidRPr="00274237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ผู้สอบบัญชี </w:t>
      </w:r>
      <w:r w:rsidR="009924F1" w:rsidRPr="00F14CC4">
        <w:rPr>
          <w:rFonts w:ascii="Angsana New" w:hAnsi="Angsana New" w:cs="Angsana New"/>
          <w:color w:val="auto"/>
          <w:sz w:val="30"/>
          <w:szCs w:val="30"/>
        </w:rPr>
        <w:t>(auditor)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หรือผู้เชี่ยวชาญ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อื่น ๆ </w:t>
      </w:r>
    </w:p>
    <w:p w14:paraId="70A198B8" w14:textId="5B679648" w:rsidR="001A5A14" w:rsidRPr="00356CAE" w:rsidRDefault="0024051E" w:rsidP="00D22C76">
      <w:pPr>
        <w:pStyle w:val="Normal1"/>
        <w:numPr>
          <w:ilvl w:val="0"/>
          <w:numId w:val="59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>
        <w:rPr>
          <w:rFonts w:ascii="Angsana New" w:hAnsi="Angsana New" w:cs="Angsana New" w:hint="cs"/>
          <w:color w:val="auto"/>
          <w:sz w:val="30"/>
          <w:szCs w:val="30"/>
          <w:cs/>
        </w:rPr>
        <w:t xml:space="preserve">ในกรณีที่มีเหตุอันควรสงสัย </w:t>
      </w:r>
      <w:r w:rsidR="005D0359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9521CF" w:rsidRPr="00356CAE">
        <w:rPr>
          <w:rFonts w:ascii="Angsana New" w:hAnsi="Angsana New" w:cs="Angsana New"/>
          <w:color w:val="auto"/>
          <w:sz w:val="30"/>
          <w:szCs w:val="30"/>
          <w:cs/>
        </w:rPr>
        <w:t>อาจ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พิจารณาตรวจสอบและสอบ</w:t>
      </w:r>
      <w:r w:rsidR="001C1B93" w:rsidRPr="00356CAE">
        <w:rPr>
          <w:rFonts w:ascii="Angsana New" w:hAnsi="Angsana New" w:cs="Angsana New"/>
          <w:color w:val="auto"/>
          <w:sz w:val="30"/>
          <w:szCs w:val="30"/>
          <w:cs/>
        </w:rPr>
        <w:t>ยัน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ข้อมูล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  <w:r w:rsidR="000B41E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โดยการสัมภาษณ์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(เช่น 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การ</w:t>
      </w:r>
      <w:r w:rsidR="000B41E7" w:rsidRPr="00356CAE">
        <w:rPr>
          <w:rFonts w:ascii="Angsana New" w:hAnsi="Angsana New" w:cs="Angsana New"/>
          <w:color w:val="auto"/>
          <w:sz w:val="30"/>
          <w:szCs w:val="30"/>
          <w:cs/>
        </w:rPr>
        <w:t>สัมภาษณ์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กรรมการและ</w:t>
      </w:r>
      <w:r w:rsidR="00AA50D5" w:rsidRPr="00356CAE">
        <w:rPr>
          <w:rFonts w:ascii="Angsana New" w:hAnsi="Angsana New" w:cs="Angsana New"/>
          <w:color w:val="auto"/>
          <w:sz w:val="30"/>
          <w:szCs w:val="30"/>
          <w:cs/>
        </w:rPr>
        <w:t>ฝ่าย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บริหารของ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เจ้าหน้าที่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ในตำแหน่งสำคัญ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และบริษัทย่อยที่มีความสำคัญ ผู้สอบ</w:t>
      </w:r>
      <w:r w:rsidR="00AA50D5" w:rsidRPr="00356CAE">
        <w:rPr>
          <w:rFonts w:ascii="Angsana New" w:hAnsi="Angsana New" w:cs="Angsana New"/>
          <w:color w:val="auto"/>
          <w:sz w:val="30"/>
          <w:szCs w:val="30"/>
          <w:cs/>
        </w:rPr>
        <w:t>บัญชี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ภายนอก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ผู้จัดทำบัญชี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ภายใน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และบริษัทย่อยที่มีความสำคัญ ลูกค้า 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ซัพพลายเออร์ (</w:t>
      </w:r>
      <w:r w:rsidR="00A408B2" w:rsidRPr="00356CAE">
        <w:rPr>
          <w:rFonts w:ascii="Angsana New" w:hAnsi="Angsana New" w:cs="Angsana New"/>
          <w:color w:val="auto"/>
          <w:sz w:val="30"/>
          <w:szCs w:val="30"/>
        </w:rPr>
        <w:t>Supplier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ผู้จัดจำหน่าย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รายใหญ่ของ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และบริษัทย่อยที่มีความสำคัญ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) เพื่อให้</w:t>
      </w:r>
      <w:r w:rsidR="005D0359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ได้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มีโอกาสพิจารณา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ประเด็นที่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ได้</w:t>
      </w:r>
      <w:r w:rsidR="00AA50D5" w:rsidRPr="00356CAE">
        <w:rPr>
          <w:rFonts w:ascii="Angsana New" w:hAnsi="Angsana New" w:cs="Angsana New"/>
          <w:color w:val="auto"/>
          <w:sz w:val="30"/>
          <w:szCs w:val="30"/>
          <w:cs/>
        </w:rPr>
        <w:t>ทำการสัมภาษณ์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ได้โดยอิสระ </w:t>
      </w:r>
    </w:p>
    <w:p w14:paraId="026CBB8A" w14:textId="5916339E" w:rsidR="00C62261" w:rsidRPr="00356CAE" w:rsidRDefault="00CD2CF9" w:rsidP="00D22C76">
      <w:pPr>
        <w:pStyle w:val="Normal1"/>
        <w:numPr>
          <w:ilvl w:val="0"/>
          <w:numId w:val="59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การตรวจสอบ</w:t>
      </w:r>
      <w:r w:rsidR="001A5A14" w:rsidRPr="00356CAE">
        <w:rPr>
          <w:rFonts w:ascii="Angsana New" w:hAnsi="Angsana New" w:cs="Angsana New"/>
          <w:color w:val="auto"/>
          <w:sz w:val="30"/>
          <w:szCs w:val="30"/>
          <w:cs/>
        </w:rPr>
        <w:t>และสอบ</w:t>
      </w:r>
      <w:r w:rsidR="001C1B93" w:rsidRPr="00356CAE">
        <w:rPr>
          <w:rFonts w:ascii="Angsana New" w:hAnsi="Angsana New" w:cs="Angsana New"/>
          <w:color w:val="auto"/>
          <w:sz w:val="30"/>
          <w:szCs w:val="30"/>
          <w:cs/>
        </w:rPr>
        <w:t>ยัน</w:t>
      </w:r>
      <w:r w:rsidR="001A5A14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ข้อมูลต่าง ๆ </w:t>
      </w:r>
      <w:r w:rsidR="00A541B1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อิสระ</w:t>
      </w:r>
      <w:r w:rsidR="00A541B1" w:rsidRPr="00356CAE">
        <w:rPr>
          <w:rFonts w:ascii="Angsana New" w:hAnsi="Angsana New" w:cs="Angsana New"/>
          <w:color w:val="auto"/>
          <w:sz w:val="30"/>
          <w:szCs w:val="30"/>
          <w:cs/>
        </w:rPr>
        <w:t>นั้นรวมไปถึง</w:t>
      </w:r>
      <w:r w:rsidR="00516948"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การเยี่ยมชมกิจการ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และการตรวจสอบความเป็นมาของ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กลุ่มบริษัท</w:t>
      </w:r>
      <w:r w:rsidR="001A5A14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A541B1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9924F1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9924F1">
        <w:rPr>
          <w:rFonts w:ascii="Angsana New" w:hAnsi="Angsana New" w:cs="Angsana New" w:hint="cs"/>
          <w:color w:val="auto"/>
          <w:sz w:val="30"/>
          <w:szCs w:val="30"/>
          <w:cs/>
        </w:rPr>
        <w:t xml:space="preserve">(ตามข้อมูลที่ปรากฏในแบบ </w:t>
      </w:r>
      <w:r w:rsidR="009924F1">
        <w:rPr>
          <w:rFonts w:ascii="Angsana New" w:hAnsi="Angsana New" w:cs="Angsana New"/>
          <w:color w:val="auto"/>
          <w:sz w:val="30"/>
          <w:szCs w:val="30"/>
        </w:rPr>
        <w:t>Filing)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กรรมการ </w:t>
      </w:r>
      <w:r w:rsidR="00A541B1" w:rsidRPr="00356CAE">
        <w:rPr>
          <w:rFonts w:ascii="Angsana New" w:hAnsi="Angsana New" w:cs="Angsana New"/>
          <w:color w:val="auto"/>
          <w:sz w:val="30"/>
          <w:szCs w:val="30"/>
          <w:cs/>
        </w:rPr>
        <w:t>ฝ่าย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บริหารและผู้ถือหุ้นที่มีอำนาจควบคุม ตามความเหมาะสม</w:t>
      </w:r>
      <w:r w:rsidR="008F1A08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การตรวจสอบคุณสมบัติของบริษัทมหาชนผู้ออกหุ้นว่ามีคุณสมบัติเหมาะสมตามหลักเกณฑ์ที่เกี่ยวข้องของสำนักงาน ก</w:t>
      </w:r>
      <w:r w:rsidR="003F29B3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ล</w:t>
      </w:r>
      <w:r w:rsidR="003F29B3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ต. และ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ตลาดหลักทรัพย์</w:t>
      </w:r>
      <w:r w:rsidR="003F29B3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ฯ 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</w:p>
    <w:p w14:paraId="206357CE" w14:textId="46E8B6E4" w:rsidR="00693A81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2.1.3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ab/>
      </w:r>
      <w:r w:rsidR="001A5A14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 xml:space="preserve">การควบคุมกระบวนการทำ </w:t>
      </w:r>
      <w:r w:rsidR="001A5A14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Due Diligence</w:t>
      </w:r>
      <w:r w:rsidR="001A5A14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 xml:space="preserve"> ทั้งหมด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แม้ว่า</w:t>
      </w:r>
      <w:r w:rsidR="00B64A68" w:rsidRPr="00356CAE">
        <w:rPr>
          <w:rFonts w:ascii="Angsana New" w:hAnsi="Angsana New" w:cs="Angsana New"/>
          <w:color w:val="auto"/>
          <w:sz w:val="30"/>
          <w:szCs w:val="30"/>
          <w:cs/>
        </w:rPr>
        <w:t>โดยหลักแล้ว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กรรมการ</w:t>
      </w:r>
      <w:r w:rsidR="003F29B3">
        <w:rPr>
          <w:rFonts w:ascii="Angsana New" w:hAnsi="Angsana New" w:cs="Angsana New" w:hint="cs"/>
          <w:color w:val="auto"/>
          <w:sz w:val="30"/>
          <w:szCs w:val="30"/>
          <w:cs/>
        </w:rPr>
        <w:t>และฝ่ายบริหาร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ผู้ขาย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(ถ้ามี) และ</w:t>
      </w:r>
      <w:r w:rsidR="00567D61" w:rsidRPr="00356CAE">
        <w:rPr>
          <w:rFonts w:ascii="Angsana New" w:hAnsi="Angsana New" w:cs="Angsana New"/>
          <w:color w:val="auto"/>
          <w:sz w:val="30"/>
          <w:szCs w:val="30"/>
          <w:cs/>
        </w:rPr>
        <w:t>บุคคล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อื่นใดที่</w:t>
      </w:r>
      <w:r w:rsidR="001A5A14"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เกี่ยวข้องจะ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มี</w:t>
      </w:r>
      <w:r w:rsidR="001A5A14" w:rsidRPr="00356CAE">
        <w:rPr>
          <w:rFonts w:ascii="Angsana New" w:hAnsi="Angsana New" w:cs="Angsana New"/>
          <w:color w:val="auto"/>
          <w:sz w:val="30"/>
          <w:szCs w:val="30"/>
          <w:cs/>
        </w:rPr>
        <w:t>หน้าที่และ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ความรับผิดชอบต่อความถูกต้อง</w:t>
      </w:r>
      <w:r w:rsidR="00B64A68" w:rsidRPr="00356CAE">
        <w:rPr>
          <w:rFonts w:ascii="Angsana New" w:hAnsi="Angsana New" w:cs="Angsana New"/>
          <w:color w:val="auto"/>
          <w:sz w:val="30"/>
          <w:szCs w:val="30"/>
          <w:cs/>
        </w:rPr>
        <w:t>ครบถ้วน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ของข้อมูลที่ระบุใน</w:t>
      </w:r>
      <w:r w:rsidR="001A5A14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แบบ </w:t>
      </w:r>
      <w:r w:rsidR="001A5A14"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="00A541B1" w:rsidRPr="00356CAE">
        <w:rPr>
          <w:rFonts w:ascii="Angsana New" w:hAnsi="Angsana New" w:cs="Angsana New"/>
          <w:color w:val="auto"/>
          <w:sz w:val="30"/>
          <w:szCs w:val="30"/>
          <w:cs/>
        </w:rPr>
        <w:t>ก็ตาม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1A5A14" w:rsidRPr="00356CAE">
        <w:rPr>
          <w:rFonts w:ascii="Angsana New" w:hAnsi="Angsana New" w:cs="Angsana New"/>
          <w:color w:val="auto"/>
          <w:sz w:val="30"/>
          <w:szCs w:val="30"/>
          <w:cs/>
        </w:rPr>
        <w:t>ก็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ควรมี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ส่วนร่วมอย่างใกล้ชิด</w:t>
      </w:r>
      <w:r w:rsidR="001A5A14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และรับผิดชอบในกระบวน</w:t>
      </w:r>
      <w:r w:rsidR="00EF13C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การทำ </w:t>
      </w:r>
      <w:r w:rsidR="00EF13C6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EF13C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ที่เหมาะสมในกรณีที่มีการเสนอขาย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EF13C6" w:rsidRPr="00356CAE">
        <w:rPr>
          <w:rFonts w:ascii="Angsana New" w:hAnsi="Angsana New" w:cs="Angsana New"/>
          <w:color w:val="auto"/>
          <w:sz w:val="30"/>
          <w:szCs w:val="30"/>
          <w:cs/>
        </w:rPr>
        <w:t>ต่อประชาชน</w:t>
      </w:r>
      <w:r w:rsidR="003F29B3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เป็นครั้งแรก </w:t>
      </w:r>
      <w:r w:rsidR="003F29B3">
        <w:rPr>
          <w:rFonts w:ascii="Angsana New" w:hAnsi="Angsana New" w:cs="Angsana New"/>
          <w:color w:val="auto"/>
          <w:sz w:val="30"/>
          <w:szCs w:val="30"/>
        </w:rPr>
        <w:t>(IPO)</w:t>
      </w:r>
      <w:r w:rsidR="00EF13C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โด</w:t>
      </w:r>
      <w:r w:rsidR="003F29B3">
        <w:rPr>
          <w:rFonts w:ascii="Angsana New" w:hAnsi="Angsana New" w:cs="Angsana New" w:hint="cs"/>
          <w:color w:val="auto"/>
          <w:sz w:val="30"/>
          <w:szCs w:val="30"/>
          <w:cs/>
        </w:rPr>
        <w:t>ย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อาจหารือกับที่ปรึกษาทางวิชาชีพ</w:t>
      </w:r>
      <w:r w:rsidR="00A541B1" w:rsidRPr="00356CAE">
        <w:rPr>
          <w:rFonts w:ascii="Angsana New" w:hAnsi="Angsana New" w:cs="Angsana New"/>
          <w:color w:val="auto"/>
          <w:sz w:val="30"/>
          <w:szCs w:val="30"/>
          <w:cs/>
        </w:rPr>
        <w:t>รายอื่น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เกี่ยวกับขอบเขต</w:t>
      </w:r>
      <w:r w:rsidR="00EF13C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ของการทำ </w:t>
      </w:r>
      <w:r w:rsidR="00EF13C6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EF13C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ที่เหมาะสมสำหรับ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EF13C6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EF13C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ดังกล่าว </w:t>
      </w:r>
    </w:p>
    <w:p w14:paraId="1E2C35EF" w14:textId="0E2E8366" w:rsidR="00E92DBB" w:rsidRPr="009924F1" w:rsidRDefault="00693A81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EF13C6" w:rsidRPr="00356CAE">
        <w:rPr>
          <w:rFonts w:ascii="Angsana New" w:hAnsi="Angsana New" w:cs="Angsana New"/>
          <w:color w:val="auto"/>
          <w:sz w:val="30"/>
          <w:szCs w:val="30"/>
          <w:cs/>
        </w:rPr>
        <w:t>อีกหน้าที่หนึ่งของ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3F29B3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คือ</w:t>
      </w:r>
      <w:r w:rsidR="00EF13C6" w:rsidRPr="00356CAE">
        <w:rPr>
          <w:rFonts w:ascii="Angsana New" w:hAnsi="Angsana New" w:cs="Angsana New"/>
          <w:color w:val="auto"/>
          <w:sz w:val="30"/>
          <w:szCs w:val="30"/>
          <w:cs/>
        </w:rPr>
        <w:t>การดำเนินการ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ให้มีการ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เปิดเผย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ข้อมูล</w:t>
      </w:r>
      <w:r w:rsidR="0019526D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ที่เกี่ยวข้องกับการทำ </w:t>
      </w:r>
      <w:r w:rsidR="0019526D">
        <w:rPr>
          <w:rFonts w:ascii="Angsana New" w:hAnsi="Angsana New" w:cs="Angsana New"/>
          <w:color w:val="auto"/>
          <w:sz w:val="30"/>
          <w:szCs w:val="30"/>
        </w:rPr>
        <w:t xml:space="preserve">Due Diligence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ระหว่าง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บุคคลต่าง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ที่เกี่ยวข้อง</w:t>
      </w:r>
      <w:r w:rsidR="0019526D">
        <w:rPr>
          <w:rFonts w:ascii="Angsana New" w:hAnsi="Angsana New" w:cs="Angsana New" w:hint="cs"/>
          <w:color w:val="auto"/>
          <w:sz w:val="30"/>
          <w:szCs w:val="30"/>
          <w:cs/>
        </w:rPr>
        <w:t>กับ</w:t>
      </w:r>
      <w:r w:rsidR="0019526D" w:rsidRPr="00356CAE">
        <w:rPr>
          <w:rFonts w:ascii="Angsana New" w:hAnsi="Angsana New" w:cs="Angsana New"/>
          <w:color w:val="auto"/>
          <w:sz w:val="30"/>
          <w:szCs w:val="30"/>
          <w:cs/>
        </w:rPr>
        <w:t>การทำ</w:t>
      </w:r>
      <w:r w:rsidR="0019526D"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 Due Diligence</w:t>
      </w:r>
      <w:r w:rsidR="0019526D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อย่างเหมาะสม ประสานงาน และดำเนินการ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ให้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บุคคลที่เกี่ยวข้องมีโอกาสตั้งข้อสอบถาม</w:t>
      </w:r>
      <w:r w:rsidR="00A541B1" w:rsidRPr="00356CAE">
        <w:rPr>
          <w:rFonts w:ascii="Angsana New" w:hAnsi="Angsana New" w:cs="Angsana New"/>
          <w:color w:val="auto"/>
          <w:sz w:val="30"/>
          <w:szCs w:val="30"/>
          <w:cs/>
        </w:rPr>
        <w:t>อย่าง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เหมาะสม และประเมินว่าการ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ตั้งข้อสอบถาม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ดังกล่าวมีความเหมาะสม</w:t>
      </w:r>
      <w:r w:rsidR="00A541B1" w:rsidRPr="00356CAE">
        <w:rPr>
          <w:rFonts w:ascii="Angsana New" w:hAnsi="Angsana New" w:cs="Angsana New"/>
          <w:color w:val="auto"/>
          <w:sz w:val="30"/>
          <w:szCs w:val="30"/>
          <w:cs/>
        </w:rPr>
        <w:t>กับ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สถานการณ์ที่เกิดขึ้น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หรือไม่ 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และดำเนินการต่าง ๆ เพื่อให้มีการตั้งข้อสอบถาม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อื่น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เพิ่มเติมเท่าที่จำเป็น</w:t>
      </w:r>
      <w:r w:rsidR="00417D59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อนึ่ง แม้จะเป็นที่ยอมรับว่าการทำหน้าที่ของที่ปรึกษาทางการเงินข้างต้น ไม่อาจอยู่ในระดับเทียบเท่ากับที่ปรึกษาทางวิชาชีพโดยเฉพาะสำหรับกรณีนั้น</w:t>
      </w:r>
      <w:r w:rsidR="003F29B3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417D59">
        <w:rPr>
          <w:rFonts w:ascii="Angsana New" w:hAnsi="Angsana New" w:cs="Angsana New" w:hint="cs"/>
          <w:color w:val="auto"/>
          <w:sz w:val="30"/>
          <w:szCs w:val="30"/>
          <w:cs/>
        </w:rPr>
        <w:t>ๆ แต่ที่ปรึกษาทางการเงินก็มีหน้าที่ต้องใช้ดุลยพินิจตามสมควรในการดำเนินการดังกล่าว</w:t>
      </w:r>
    </w:p>
    <w:p w14:paraId="211DCFDE" w14:textId="77777777" w:rsidR="00C62261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b/>
          <w:bCs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หมายเหตุ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:</w:t>
      </w:r>
    </w:p>
    <w:p w14:paraId="0FBC3A6A" w14:textId="2FFD387A" w:rsidR="00C62261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</w:t>
      </w:r>
      <w:r w:rsidRPr="00356CAE">
        <w:rPr>
          <w:rFonts w:ascii="Angsana New" w:hAnsi="Angsana New" w:cs="Angsana New"/>
          <w:color w:val="auto"/>
          <w:sz w:val="30"/>
          <w:szCs w:val="30"/>
        </w:rPr>
        <w:t>)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แม้ว่า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มีสิทธิมอบหมายให้ที่ปรึกษาและผู้เชี่ยวชาญอื่นที่มีส่วนร่วมในการจัดทำ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แบบ</w:t>
      </w:r>
      <w:r w:rsidR="007D3161" w:rsidRPr="00356CAE">
        <w:rPr>
          <w:rFonts w:ascii="Angsana New" w:hAnsi="Angsana New" w:cs="Angsana New"/>
          <w:color w:val="auto"/>
          <w:sz w:val="30"/>
          <w:szCs w:val="30"/>
        </w:rPr>
        <w:t xml:space="preserve"> Filing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เป็นผู้ดำเนินการ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ทำ</w:t>
      </w:r>
      <w:r w:rsidR="007D3161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</w:t>
      </w:r>
      <w:r w:rsidR="007D3161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7D3161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="007D3161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>ในบางประเด็น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ได้ก็ตาม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ยังคงต้องมี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ส่วนร่วมอย่างใกล้ชิด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C34A21" w:rsidRPr="00356CAE">
        <w:rPr>
          <w:rFonts w:ascii="Angsana New" w:hAnsi="Angsana New" w:cs="Angsana New"/>
          <w:color w:val="auto"/>
          <w:sz w:val="30"/>
          <w:szCs w:val="30"/>
          <w:cs/>
        </w:rPr>
        <w:t>ดูแล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กระบวนการ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ทำ</w:t>
      </w:r>
      <w:r w:rsidR="007D3161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</w:t>
      </w:r>
      <w:r w:rsidR="007D3161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7D3161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="00C34A21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ในภาพรวม </w:t>
      </w:r>
    </w:p>
    <w:p w14:paraId="4319A1EA" w14:textId="38A1BCCA" w:rsidR="00E92DBB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</w:t>
      </w:r>
      <w:r w:rsidRPr="00356CAE">
        <w:rPr>
          <w:rFonts w:ascii="Angsana New" w:hAnsi="Angsana New" w:cs="Angsana New"/>
          <w:color w:val="auto"/>
          <w:sz w:val="30"/>
          <w:szCs w:val="30"/>
        </w:rPr>
        <w:t>)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="005D0359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ดำเนินการ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ให้</w:t>
      </w:r>
      <w:r w:rsidR="0090445B" w:rsidRPr="00356CAE">
        <w:rPr>
          <w:rFonts w:ascii="Angsana New" w:hAnsi="Angsana New" w:cs="Angsana New"/>
          <w:color w:val="auto"/>
          <w:sz w:val="30"/>
          <w:szCs w:val="30"/>
          <w:cs/>
        </w:rPr>
        <w:t>มีการเปิดเผย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ข้อมูลสำคัญและ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ประเด็นที่ตรวจพบจากการทำ</w:t>
      </w:r>
      <w:r w:rsidR="007D3161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</w:t>
      </w:r>
      <w:r w:rsidR="007D3161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7D3161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ให้แก่</w:t>
      </w:r>
      <w:r w:rsidR="0090445B" w:rsidRPr="00356CAE">
        <w:rPr>
          <w:rFonts w:ascii="Angsana New" w:hAnsi="Angsana New" w:cs="Angsana New"/>
          <w:color w:val="auto"/>
          <w:sz w:val="30"/>
          <w:szCs w:val="30"/>
          <w:cs/>
        </w:rPr>
        <w:t>บุคคลที่เกี่ยวข้องในการทำ</w:t>
      </w:r>
      <w:r w:rsidR="0090445B"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 Due Diligence</w:t>
      </w:r>
      <w:r w:rsidR="0090445B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เพื่อให้ที่ปรึกษา</w:t>
      </w:r>
      <w:r w:rsidR="0090445B" w:rsidRPr="00356CAE">
        <w:rPr>
          <w:rFonts w:ascii="Angsana New" w:hAnsi="Angsana New" w:cs="Angsana New"/>
          <w:color w:val="auto"/>
          <w:sz w:val="30"/>
          <w:szCs w:val="30"/>
          <w:cs/>
        </w:rPr>
        <w:t>ต่าง ๆ ที่เกี่ยวข้อง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สามารถจัดทำข้อสรุป</w:t>
      </w:r>
      <w:r w:rsidR="0090445B" w:rsidRPr="00356CAE">
        <w:rPr>
          <w:rFonts w:ascii="Angsana New" w:hAnsi="Angsana New" w:cs="Angsana New"/>
          <w:color w:val="auto"/>
          <w:sz w:val="30"/>
          <w:szCs w:val="30"/>
          <w:cs/>
        </w:rPr>
        <w:t>ของตน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จากความเป็นมาและข้อมูล</w:t>
      </w:r>
      <w:r w:rsidR="0090445B" w:rsidRPr="00356CAE">
        <w:rPr>
          <w:rFonts w:ascii="Angsana New" w:hAnsi="Angsana New" w:cs="Angsana New"/>
          <w:color w:val="auto"/>
          <w:sz w:val="30"/>
          <w:szCs w:val="30"/>
          <w:cs/>
        </w:rPr>
        <w:t>ต่าง ๆ ที่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ได้</w:t>
      </w:r>
      <w:r w:rsidR="0090445B" w:rsidRPr="00356CAE">
        <w:rPr>
          <w:rFonts w:ascii="Angsana New" w:hAnsi="Angsana New" w:cs="Angsana New"/>
          <w:color w:val="auto"/>
          <w:sz w:val="30"/>
          <w:szCs w:val="30"/>
          <w:cs/>
        </w:rPr>
        <w:t>รับที่ถูกต้องตรงกัน</w:t>
      </w:r>
    </w:p>
    <w:p w14:paraId="49656AB2" w14:textId="71D1AF6C" w:rsidR="00E92DBB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 xml:space="preserve">2.1.4 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="00E64823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การแต่งตั้งและการใช้ความเห็นของที่ปรึกษาและผู้เชี่ยวชาญต่าง ๆ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5D0359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ควรแนะนำ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2E1354"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เกี่ยวกับการคัด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เลือกที่ปรึกษา</w:t>
      </w:r>
      <w:r w:rsidR="002E1354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(รวมถึงแต่ไม่จำกัด</w:t>
      </w:r>
      <w:r w:rsidR="002E1354" w:rsidRPr="00356CAE">
        <w:rPr>
          <w:rFonts w:ascii="Angsana New" w:hAnsi="Angsana New" w:cs="Angsana New"/>
          <w:color w:val="auto"/>
          <w:sz w:val="30"/>
          <w:szCs w:val="30"/>
          <w:cs/>
        </w:rPr>
        <w:t>เพียงการคัดเลือก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ที่ปรึกษากฎหมาย) และผู้เชี่ยวชาญ</w:t>
      </w:r>
      <w:r w:rsidR="002E1354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>(รวมถึงแต่ไม่จำกัดเพียงการคัดเลือกผู้ประเมินราคา (</w:t>
      </w:r>
      <w:r w:rsidR="00673FC0" w:rsidRPr="00356CAE">
        <w:rPr>
          <w:rFonts w:ascii="Angsana New" w:hAnsi="Angsana New" w:cs="Angsana New"/>
          <w:color w:val="auto"/>
          <w:sz w:val="30"/>
          <w:szCs w:val="30"/>
        </w:rPr>
        <w:t>valuers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673FC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>และผู้เชี่ยวชาญในอุตสาหกรรมนั้น ๆ</w:t>
      </w:r>
      <w:r w:rsidR="00673FC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673FC0" w:rsidRPr="00356CAE">
        <w:rPr>
          <w:rFonts w:ascii="Angsana New" w:hAnsi="Angsana New" w:cs="Angsana New"/>
          <w:color w:val="auto"/>
          <w:sz w:val="30"/>
          <w:szCs w:val="30"/>
        </w:rPr>
        <w:t>industry experts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>) ที่</w:t>
      </w:r>
      <w:r w:rsidR="002E1354" w:rsidRPr="00356CAE">
        <w:rPr>
          <w:rFonts w:ascii="Angsana New" w:hAnsi="Angsana New" w:cs="Angsana New"/>
          <w:color w:val="auto"/>
          <w:sz w:val="30"/>
          <w:szCs w:val="30"/>
          <w:cs/>
        </w:rPr>
        <w:t>มีคุณสมบัติและประสบการณ์ที่เหมาะสม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สำหรับการทำ </w:t>
      </w:r>
      <w:r w:rsidR="00673FC0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ในส่วน</w:t>
      </w:r>
      <w:r w:rsidR="00DB07F2" w:rsidRPr="00356CAE">
        <w:rPr>
          <w:rFonts w:ascii="Angsana New" w:hAnsi="Angsana New" w:cs="Angsana New"/>
          <w:color w:val="auto"/>
          <w:sz w:val="30"/>
          <w:szCs w:val="30"/>
          <w:cs/>
        </w:rPr>
        <w:t>ที่ได้รับมอบหมาย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ที่มิได้อยู่ในความเชี่ยวชาญของที่ปรึกษาทางการเงิน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52BAFC97" w14:textId="77777777" w:rsidR="00E92DBB" w:rsidRPr="00356CAE" w:rsidRDefault="00CD2CF9" w:rsidP="00D22C76">
      <w:pPr>
        <w:pStyle w:val="Normal1"/>
        <w:keepNext/>
        <w:keepLines/>
        <w:spacing w:before="240" w:after="240" w:line="240" w:lineRule="auto"/>
        <w:ind w:left="720"/>
        <w:jc w:val="thaiDistribute"/>
        <w:outlineLvl w:val="0"/>
        <w:rPr>
          <w:rFonts w:ascii="Angsana New" w:hAnsi="Angsana New" w:cs="Angsana New"/>
          <w:b/>
          <w:bCs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หมายเหตุ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:</w:t>
      </w:r>
    </w:p>
    <w:p w14:paraId="6A790318" w14:textId="045C4D53" w:rsidR="00F87F12" w:rsidRPr="00356CAE" w:rsidRDefault="005D0359" w:rsidP="00D22C76">
      <w:pPr>
        <w:pStyle w:val="Normal1"/>
        <w:numPr>
          <w:ilvl w:val="0"/>
          <w:numId w:val="3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ควรมีส่วนร่วมในการ</w:t>
      </w:r>
      <w:r w:rsidR="00C8521A">
        <w:rPr>
          <w:rFonts w:ascii="Angsana New" w:hAnsi="Angsana New" w:cs="Angsana New" w:hint="cs"/>
          <w:color w:val="auto"/>
          <w:sz w:val="30"/>
          <w:szCs w:val="30"/>
          <w:cs/>
        </w:rPr>
        <w:t>ช่วยบริษัทมหาชนผู้ออกหุ้น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คัดเลือก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และแต่งตั้ง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ที่ปรึกษาและผู้เชี่ยวชาญ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>ต่าง ๆ ในกรณีที่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ที่ปรึกษาหรือผู้เชี่ยวชาญ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>ต่าง ๆ ได้รับการแต่งตั้ง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ก่อน</w:t>
      </w:r>
      <w:r w:rsidR="009A4887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>จะมีการแต่งตั้ง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9A4887" w:rsidRPr="00356CAE">
        <w:rPr>
          <w:rFonts w:ascii="Angsana New" w:hAnsi="Angsana New" w:cs="Angsana New"/>
          <w:color w:val="auto"/>
          <w:sz w:val="30"/>
          <w:szCs w:val="30"/>
          <w:cs/>
        </w:rPr>
        <w:t>ปรึกษาทางการเงิน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9A4887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ก็</w:t>
      </w:r>
      <w:r w:rsidR="007A7742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7A7742" w:rsidRPr="00356CAE">
        <w:rPr>
          <w:rFonts w:ascii="Angsana New" w:hAnsi="Angsana New" w:cs="Angsana New"/>
          <w:color w:val="auto"/>
          <w:sz w:val="30"/>
          <w:szCs w:val="30"/>
          <w:cs/>
        </w:rPr>
        <w:t>จะ</w:t>
      </w:r>
      <w:r w:rsidR="00CD2CF9" w:rsidRPr="0085201D">
        <w:rPr>
          <w:rFonts w:ascii="Angsana New" w:hAnsi="Angsana New" w:cs="Angsana New"/>
          <w:color w:val="auto"/>
          <w:sz w:val="30"/>
          <w:szCs w:val="30"/>
          <w:cs/>
        </w:rPr>
        <w:t>พิจารณาความเหมาะสมของที่ปรึกษาและผู้เชี่ยวชาญ</w:t>
      </w:r>
      <w:r w:rsidR="000B29A2" w:rsidRPr="0085201D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  <w:r w:rsidR="00CD2CF9" w:rsidRPr="0085201D">
        <w:rPr>
          <w:rFonts w:ascii="Angsana New" w:hAnsi="Angsana New" w:cs="Angsana New"/>
          <w:color w:val="auto"/>
          <w:sz w:val="30"/>
          <w:szCs w:val="30"/>
          <w:cs/>
        </w:rPr>
        <w:t>ดังกล่าว และให้คำแนะนำ</w:t>
      </w:r>
      <w:r w:rsidR="000B29A2" w:rsidRPr="003565DA">
        <w:rPr>
          <w:rFonts w:ascii="Angsana New" w:hAnsi="Angsana New" w:cs="Angsana New"/>
          <w:color w:val="auto"/>
          <w:sz w:val="30"/>
          <w:szCs w:val="30"/>
          <w:cs/>
        </w:rPr>
        <w:t>แก่</w:t>
      </w:r>
      <w:r w:rsidR="00827C92" w:rsidRPr="003565DA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0B29A2" w:rsidRPr="003565DA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5DA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744942">
        <w:rPr>
          <w:rFonts w:ascii="Angsana New" w:hAnsi="Angsana New" w:cs="Angsana New" w:hint="cs"/>
          <w:color w:val="auto"/>
          <w:sz w:val="30"/>
          <w:szCs w:val="30"/>
          <w:cs/>
        </w:rPr>
        <w:t>ตามที่เห็นว่าจำเป็นและสมควร</w:t>
      </w:r>
      <w:r w:rsidR="00C34A21" w:rsidRPr="0085201D">
        <w:rPr>
          <w:rFonts w:ascii="Angsana New" w:hAnsi="Angsana New" w:cs="Angsana New"/>
          <w:color w:val="auto"/>
          <w:sz w:val="30"/>
          <w:szCs w:val="30"/>
        </w:rPr>
        <w:t xml:space="preserve"> </w:t>
      </w:r>
    </w:p>
    <w:p w14:paraId="3F78B28B" w14:textId="77777777" w:rsidR="003F29B3" w:rsidRDefault="003F29B3" w:rsidP="00D22C76">
      <w:pPr>
        <w:pStyle w:val="Normal1"/>
        <w:numPr>
          <w:ilvl w:val="0"/>
          <w:numId w:val="3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D22C76">
        <w:rPr>
          <w:rFonts w:ascii="Angsana New" w:hAnsi="Angsana New" w:cs="Angsana New" w:hint="cs"/>
          <w:color w:val="auto"/>
          <w:sz w:val="30"/>
          <w:szCs w:val="30"/>
          <w:cs/>
        </w:rPr>
        <w:t>ในกรณีที่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ที่ปรึกษาทางการเงินมีส่วนร่วมในการ</w:t>
      </w:r>
      <w:r w:rsidRPr="00D22C76">
        <w:rPr>
          <w:rFonts w:ascii="Angsana New" w:hAnsi="Angsana New" w:cs="Angsana New" w:hint="cs"/>
          <w:color w:val="auto"/>
          <w:sz w:val="30"/>
          <w:szCs w:val="30"/>
          <w:cs/>
        </w:rPr>
        <w:t>ช่วยบริษัทมหาชนผู้ออกหุ้น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คัดเลือก และแต่งตั้งที่ปรึกษาและผู้เชี่ยวชาญต่าง ๆ </w:t>
      </w:r>
      <w:r w:rsidR="009A4887" w:rsidRPr="00D22C76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ควรตรวจสอบว่าที่ปรึกษาหรือผู้เชี่ยวชาญ</w:t>
      </w:r>
      <w:r w:rsidR="000B29A2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มีคุณสมบัติและประสบการณ์ที่เหมาะสม และมีศักยภาพในการดำเนิน</w:t>
      </w:r>
      <w:r w:rsidR="000B29A2" w:rsidRPr="00D22C76">
        <w:rPr>
          <w:rFonts w:ascii="Angsana New" w:hAnsi="Angsana New" w:cs="Angsana New"/>
          <w:color w:val="auto"/>
          <w:sz w:val="30"/>
          <w:szCs w:val="30"/>
          <w:cs/>
        </w:rPr>
        <w:t>งาน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ตามขอบเขตงานที่</w:t>
      </w:r>
      <w:r w:rsidR="000B29A2" w:rsidRPr="00D22C76">
        <w:rPr>
          <w:rFonts w:ascii="Angsana New" w:hAnsi="Angsana New" w:cs="Angsana New"/>
          <w:color w:val="auto"/>
          <w:sz w:val="30"/>
          <w:szCs w:val="30"/>
          <w:cs/>
        </w:rPr>
        <w:t>จ้าง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14665DE2" w14:textId="77777777" w:rsidR="00E562F4" w:rsidRPr="00D22C76" w:rsidRDefault="00EF40D3" w:rsidP="00533C17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0B29A2" w:rsidRPr="00D22C76">
        <w:rPr>
          <w:rFonts w:ascii="Angsana New" w:hAnsi="Angsana New" w:cs="Angsana New"/>
          <w:color w:val="auto"/>
          <w:sz w:val="30"/>
          <w:szCs w:val="30"/>
          <w:cs/>
        </w:rPr>
        <w:t>ในการพิจารณาความเหมาะสมของที่ปรึกษาหรือผู้เชี่ยวชาญต่าง ๆ นั้น ที่</w:t>
      </w:r>
      <w:r w:rsidR="009A4887" w:rsidRPr="00D22C76">
        <w:rPr>
          <w:rFonts w:ascii="Angsana New" w:hAnsi="Angsana New" w:cs="Angsana New"/>
          <w:color w:val="auto"/>
          <w:sz w:val="30"/>
          <w:szCs w:val="30"/>
          <w:cs/>
        </w:rPr>
        <w:t>ปรึกษาทางการเงิน</w:t>
      </w:r>
      <w:r w:rsidR="000B29A2" w:rsidRPr="00D22C76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พิจารณาผลงาน</w:t>
      </w:r>
      <w:r w:rsidR="007A7742" w:rsidRPr="00D22C76">
        <w:rPr>
          <w:rFonts w:ascii="Angsana New" w:hAnsi="Angsana New" w:cs="Angsana New"/>
          <w:color w:val="auto"/>
          <w:sz w:val="30"/>
          <w:szCs w:val="30"/>
          <w:cs/>
        </w:rPr>
        <w:t>ในอดีต</w:t>
      </w:r>
      <w:r w:rsidR="000B29A2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และประสบการณ์เฉพาะทาง (รวมถึงประสบการณ์</w:t>
      </w:r>
      <w:r w:rsidR="000B29A2" w:rsidRPr="00D22C76">
        <w:rPr>
          <w:rFonts w:ascii="Angsana New" w:hAnsi="Angsana New" w:cs="Angsana New"/>
          <w:color w:val="auto"/>
          <w:sz w:val="30"/>
          <w:szCs w:val="30"/>
          <w:cs/>
        </w:rPr>
        <w:t>ที่เกี่ยวข้องกับ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การจดทะเบียน</w:t>
      </w:r>
      <w:r w:rsidR="000B29A2" w:rsidRPr="00D22C76">
        <w:rPr>
          <w:rFonts w:ascii="Angsana New" w:hAnsi="Angsana New" w:cs="Angsana New"/>
          <w:color w:val="auto"/>
          <w:sz w:val="30"/>
          <w:szCs w:val="30"/>
          <w:cs/>
        </w:rPr>
        <w:t>หลักทรัพย์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ในตลาดหลักทรัพย์</w:t>
      </w:r>
      <w:r w:rsidR="000B29A2" w:rsidRPr="00D22C76">
        <w:rPr>
          <w:rFonts w:ascii="Angsana New" w:hAnsi="Angsana New" w:cs="Angsana New"/>
          <w:color w:val="auto"/>
          <w:sz w:val="30"/>
          <w:szCs w:val="30"/>
          <w:cs/>
        </w:rPr>
        <w:t>ฯ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) ของที่ปรึกษาหรือผู้เชี่ยวชาญราย</w:t>
      </w:r>
      <w:r w:rsidR="000B29A2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ดังกล่าว </w:t>
      </w:r>
    </w:p>
    <w:p w14:paraId="362C6358" w14:textId="77777777" w:rsidR="00E562F4" w:rsidRPr="00356CAE" w:rsidRDefault="00EF40D3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สำหรับกรณีของผู้ประเมินราคา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>ทรัพย์สิน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พิจารณาว่าผู้ประเมินราคา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>ทรัพย์สินดังกล่าว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เป็น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ประเมินมูลค่าทรัพย์สินซึ่งอยู่ในรายชื่อซึ่งได้รับความเห็นชอบให้เป็นบริษัทประเมินมูลค่าทรัพย์สินและผู้ประเมินหลักสำหรับธุรกรรมในตลาดทุน หรือเป็นผู้ได้รับการยอมรับในอุตสาหกรรมนั้น ๆ หรือไม่ และ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มีประสบการณ์และผลงาน</w:t>
      </w:r>
      <w:r w:rsidR="007A7742" w:rsidRPr="00356CAE">
        <w:rPr>
          <w:rFonts w:ascii="Angsana New" w:hAnsi="Angsana New" w:cs="Angsana New"/>
          <w:color w:val="auto"/>
          <w:sz w:val="30"/>
          <w:szCs w:val="30"/>
          <w:cs/>
        </w:rPr>
        <w:t>ในอดีตที่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เพียงพอต่อการประเมินราคาโดย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เป็นธรรม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>ตรงไปตรงมา</w:t>
      </w:r>
      <w:r w:rsidR="007A7742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 </w:t>
      </w:r>
    </w:p>
    <w:p w14:paraId="5FEC024E" w14:textId="023D199D" w:rsidR="000B29A2" w:rsidRPr="00356CAE" w:rsidRDefault="00EF40D3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กรณีของที่ปรึกษากฎหมายต่างประเทศ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ควรพิจารณาว่า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ี่ปรึกษากฎหมายต่างประเทศดังกล่าวได้รับการจัดอันดับโดยองค์กรที่จัดอันดับความเชี่ยวชาญของสำนักงานกฎหมาย เช่น </w:t>
      </w:r>
      <w:r w:rsidR="000B29A2" w:rsidRPr="00356CAE">
        <w:rPr>
          <w:rFonts w:ascii="Angsana New" w:hAnsi="Angsana New" w:cs="Angsana New"/>
          <w:color w:val="auto"/>
          <w:sz w:val="30"/>
          <w:szCs w:val="30"/>
        </w:rPr>
        <w:t>Chambers &amp; Partners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หรือ </w:t>
      </w:r>
      <w:r w:rsidR="000B29A2" w:rsidRPr="00356CAE">
        <w:rPr>
          <w:rFonts w:ascii="Angsana New" w:hAnsi="Angsana New" w:cs="Angsana New"/>
          <w:color w:val="auto"/>
          <w:sz w:val="30"/>
          <w:szCs w:val="30"/>
        </w:rPr>
        <w:t xml:space="preserve">IFLR 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หรือ </w:t>
      </w:r>
      <w:r w:rsidR="000B29A2" w:rsidRPr="00356CAE">
        <w:rPr>
          <w:rFonts w:ascii="Angsana New" w:hAnsi="Angsana New" w:cs="Angsana New"/>
          <w:color w:val="auto"/>
          <w:sz w:val="30"/>
          <w:szCs w:val="30"/>
        </w:rPr>
        <w:t xml:space="preserve">Legal 500 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เป็นต้น หรือไม่</w:t>
      </w:r>
      <w:r w:rsidR="00CD753A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19526D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หรือมีประสบการณ์ในประเทศไทยหรือไม่ </w:t>
      </w:r>
      <w:r w:rsidR="003F29B3">
        <w:rPr>
          <w:rFonts w:ascii="Angsana New" w:hAnsi="Angsana New" w:cs="Angsana New" w:hint="cs"/>
          <w:color w:val="auto"/>
          <w:sz w:val="30"/>
          <w:szCs w:val="30"/>
          <w:cs/>
        </w:rPr>
        <w:t>และ</w:t>
      </w:r>
      <w:r w:rsidR="00CD753A">
        <w:rPr>
          <w:rFonts w:ascii="Angsana New" w:hAnsi="Angsana New" w:cs="Angsana New" w:hint="cs"/>
          <w:color w:val="auto"/>
          <w:sz w:val="30"/>
          <w:szCs w:val="30"/>
          <w:cs/>
        </w:rPr>
        <w:t>ให้คำแนะนำแก่</w:t>
      </w:r>
      <w:r w:rsidR="003F29B3">
        <w:rPr>
          <w:rFonts w:ascii="Angsana New" w:hAnsi="Angsana New" w:cs="Angsana New" w:hint="cs"/>
          <w:color w:val="auto"/>
          <w:sz w:val="30"/>
          <w:szCs w:val="30"/>
          <w:cs/>
        </w:rPr>
        <w:t>บริษัทมหาชน</w:t>
      </w:r>
      <w:r w:rsidR="00CD753A">
        <w:rPr>
          <w:rFonts w:ascii="Angsana New" w:hAnsi="Angsana New" w:cs="Angsana New" w:hint="cs"/>
          <w:color w:val="auto"/>
          <w:sz w:val="30"/>
          <w:szCs w:val="30"/>
          <w:cs/>
        </w:rPr>
        <w:t>ผู้ออกหุ้นตามความเหมาะสม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7C215448" w14:textId="2DF72773" w:rsidR="00E562F4" w:rsidRPr="00356CAE" w:rsidRDefault="00EF40D3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E562F4"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สำหรับกรณีของที่ปรึกษาด้านอื่น</w:t>
      </w:r>
      <w:r w:rsidR="00693A8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E562F4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3F29B3">
        <w:rPr>
          <w:rFonts w:ascii="Angsana New" w:hAnsi="Angsana New" w:cs="Angsana New" w:hint="cs"/>
          <w:color w:val="auto"/>
          <w:sz w:val="30"/>
          <w:szCs w:val="30"/>
          <w:cs/>
        </w:rPr>
        <w:t>ที่</w:t>
      </w:r>
      <w:r w:rsidR="00E562F4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ปรึกษาทางการเงินควรพิจารณาผลงานในอดีต และประสบการณ์เฉพาะทางของที่ปรึกษาหรือผู้เชี่ยวชาญรายดังกล่าวว่าเหมาะสมเพียงพอต่อการทำหน้าที่ที่ปรึกษาเพียงใด </w:t>
      </w:r>
      <w:r w:rsidR="00E52AFC" w:rsidRPr="00356CAE">
        <w:rPr>
          <w:rFonts w:ascii="Angsana New" w:hAnsi="Angsana New" w:cs="Angsana New"/>
          <w:color w:val="auto"/>
          <w:sz w:val="30"/>
          <w:szCs w:val="30"/>
          <w:cs/>
        </w:rPr>
        <w:t>นอกจากนี้ ที่ปรึกษาทางการเงินอาจสัมภาษณ์ที่ปรึกษาดังกล่าวเกี่ยวกับขอบเขตงานที่จะมอบหมายเพื่อพิจารณาประกอบการตัดสินใจ</w:t>
      </w:r>
      <w:r w:rsidR="007D2F40" w:rsidRPr="00356CAE">
        <w:rPr>
          <w:rStyle w:val="FootnoteReference"/>
          <w:rFonts w:ascii="Angsana New" w:hAnsi="Angsana New" w:cs="Angsana New"/>
          <w:color w:val="auto"/>
          <w:sz w:val="30"/>
          <w:szCs w:val="30"/>
          <w:cs/>
        </w:rPr>
        <w:footnoteReference w:id="3"/>
      </w:r>
    </w:p>
    <w:p w14:paraId="25AB4837" w14:textId="680DEDE2" w:rsidR="00E92DBB" w:rsidRPr="00356CAE" w:rsidRDefault="009A4887" w:rsidP="00D22C76">
      <w:pPr>
        <w:pStyle w:val="Normal1"/>
        <w:numPr>
          <w:ilvl w:val="0"/>
          <w:numId w:val="3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ต้องพิจารณาความเป็นอิสระของที่ปรึกษาหรือผู้เชี่ยวชาญ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="00CD753A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หากกรณีเป็นที่สงสัย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ต้องตรวจสอบ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ว่าที่ปรึกษาหรือผู้เชี่ยวชาญต่าง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นั้นไม่มีส่วนได้เสีย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(ไม่ว่าโดยตรงหรือโดยอ้อม) และหากที่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ปรึกษาทางการเงิน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เห็นว่าจำเป็นและสมควร ก็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ควรให้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ที่ปรึกษาหรือผู้เชี่ยวชาญต่าง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ให้คำรับรอง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ว่าตนไม่มีส่วนได้เสีย (ไม่ว่าโดยตรงหรือโดยอ้อม)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หาก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ผู้เชี่ยวชาญรายใดมีส่วนได้เสีย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อันมีนัยสำคัญ (ไม่ว่าโดยตรงหรือโดยอ้อม) 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อัน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เกี่ยวกับธุรกรรมระหว่าง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ซึ่งไม่เกี่ยวข้องกับ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การแต่งตั้ง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ผู้เชี่ยวชาญ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เพื่อการ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เตรียมการเสนอขาย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ต่อประชาชนเป็นครั้งแรก</w:t>
      </w:r>
      <w:r w:rsidR="00C357E0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C357E0">
        <w:rPr>
          <w:rFonts w:ascii="Angsana New" w:hAnsi="Angsana New" w:cs="Angsana New"/>
          <w:color w:val="auto"/>
          <w:sz w:val="30"/>
          <w:szCs w:val="30"/>
        </w:rPr>
        <w:t xml:space="preserve">(IPO) 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และการเข้าจดทะเบียนในตลาดหลักทรัพย์ฯ </w:t>
      </w:r>
      <w:r w:rsidR="008274A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ในครั้งนี้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ควรหารือกับ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ผู้เชี่ยวชาญดังกล่าว</w:t>
      </w:r>
      <w:r w:rsidR="0024051E">
        <w:rPr>
          <w:rFonts w:ascii="Angsana New" w:hAnsi="Angsana New" w:cs="Angsana New" w:hint="cs"/>
          <w:color w:val="auto"/>
          <w:sz w:val="30"/>
          <w:szCs w:val="30"/>
          <w:cs/>
        </w:rPr>
        <w:t>ตามความเหมาะสม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เพื่อประเมิน</w:t>
      </w:r>
      <w:r w:rsidR="008274A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ว่าส่วนได้เสียดังกล่าวจะ</w:t>
      </w:r>
      <w:r w:rsidR="008274AA" w:rsidRPr="00356CAE">
        <w:rPr>
          <w:rFonts w:ascii="Angsana New" w:hAnsi="Angsana New" w:cs="Angsana New"/>
          <w:color w:val="auto"/>
          <w:sz w:val="30"/>
          <w:szCs w:val="30"/>
          <w:cs/>
        </w:rPr>
        <w:t>ส่งผล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กระทบต่อความเป็นอิสระและความเป็นกลางของผู้เชี่ยวชาญ</w:t>
      </w:r>
      <w:r w:rsidR="008274AA" w:rsidRPr="00356CAE">
        <w:rPr>
          <w:rFonts w:ascii="Angsana New" w:hAnsi="Angsana New" w:cs="Angsana New"/>
          <w:color w:val="auto"/>
          <w:sz w:val="30"/>
          <w:szCs w:val="30"/>
          <w:cs/>
        </w:rPr>
        <w:t>ราย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นั้นหรือไม่ </w:t>
      </w:r>
    </w:p>
    <w:p w14:paraId="5247F3F2" w14:textId="755B0516" w:rsidR="00E92DBB" w:rsidRPr="00D22C76" w:rsidRDefault="00C357E0" w:rsidP="001D17AB">
      <w:pPr>
        <w:pStyle w:val="Normal1"/>
        <w:numPr>
          <w:ilvl w:val="0"/>
          <w:numId w:val="3"/>
        </w:numPr>
        <w:tabs>
          <w:tab w:val="left" w:pos="720"/>
        </w:tabs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D22C76">
        <w:rPr>
          <w:rFonts w:ascii="Angsana New" w:hAnsi="Angsana New" w:cs="Angsana New" w:hint="cs"/>
          <w:color w:val="auto"/>
          <w:sz w:val="30"/>
          <w:szCs w:val="30"/>
          <w:cs/>
        </w:rPr>
        <w:t>ในกรณีที่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ที่ปรึกษาทางการเงินมีส่วนร่วมในการ</w:t>
      </w:r>
      <w:r w:rsidRPr="00D22C76">
        <w:rPr>
          <w:rFonts w:ascii="Angsana New" w:hAnsi="Angsana New" w:cs="Angsana New" w:hint="cs"/>
          <w:color w:val="auto"/>
          <w:sz w:val="30"/>
          <w:szCs w:val="30"/>
          <w:cs/>
        </w:rPr>
        <w:t>ช่วยบริษัทมหาชนผู้ออกหุ้น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คัดเลือก และแต่งตั้งที่ปรึกษาและผู้เชี่ยวชาญต่าง ๆ </w:t>
      </w:r>
      <w:r w:rsidR="0024051E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9A4887" w:rsidRPr="00D22C76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ควรตรวจสอบและหารือ</w:t>
      </w:r>
      <w:r w:rsidR="008274AA" w:rsidRPr="00D22C76">
        <w:rPr>
          <w:rFonts w:ascii="Angsana New" w:hAnsi="Angsana New" w:cs="Angsana New"/>
          <w:color w:val="auto"/>
          <w:sz w:val="30"/>
          <w:szCs w:val="30"/>
          <w:cs/>
        </w:rPr>
        <w:t>เกี่ยวกับ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ขอบเขตของงาน</w:t>
      </w:r>
      <w:r w:rsidR="008274AA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(</w:t>
      </w:r>
      <w:r w:rsidR="008274AA" w:rsidRPr="00D22C76">
        <w:rPr>
          <w:rFonts w:ascii="Angsana New" w:hAnsi="Angsana New" w:cs="Angsana New"/>
          <w:color w:val="auto"/>
          <w:sz w:val="30"/>
          <w:szCs w:val="30"/>
        </w:rPr>
        <w:t>terms of reference</w:t>
      </w:r>
      <w:r w:rsidR="008274AA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ของผู้เชี่ยวชาญกับผู้เชี่ยวชาญ</w:t>
      </w:r>
      <w:r w:rsidR="008274AA" w:rsidRPr="00D22C76">
        <w:rPr>
          <w:rFonts w:ascii="Angsana New" w:hAnsi="Angsana New" w:cs="Angsana New"/>
          <w:color w:val="auto"/>
          <w:sz w:val="30"/>
          <w:szCs w:val="30"/>
          <w:cs/>
        </w:rPr>
        <w:t>ที่เกี่ยวข้อง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ตั้งแต่เ</w:t>
      </w:r>
      <w:r w:rsidR="0020369F" w:rsidRPr="00D22C76">
        <w:rPr>
          <w:rFonts w:ascii="Angsana New" w:hAnsi="Angsana New" w:cs="Angsana New"/>
          <w:color w:val="auto"/>
          <w:sz w:val="30"/>
          <w:szCs w:val="30"/>
          <w:cs/>
        </w:rPr>
        <w:t>ริ่มแรก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8274AA" w:rsidRPr="00D22C76">
        <w:rPr>
          <w:rFonts w:ascii="Angsana New" w:hAnsi="Angsana New" w:cs="Angsana New"/>
          <w:color w:val="auto"/>
          <w:sz w:val="30"/>
          <w:szCs w:val="30"/>
          <w:cs/>
        </w:rPr>
        <w:t>โดยขอบเขตของงาน (</w:t>
      </w:r>
      <w:r w:rsidR="008274AA" w:rsidRPr="00D22C76">
        <w:rPr>
          <w:rFonts w:ascii="Angsana New" w:hAnsi="Angsana New" w:cs="Angsana New"/>
          <w:color w:val="auto"/>
          <w:sz w:val="30"/>
          <w:szCs w:val="30"/>
        </w:rPr>
        <w:t>terms of reference</w:t>
      </w:r>
      <w:r w:rsidR="008274AA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) นั้นต้องมีความเหมาะสม </w:t>
      </w:r>
      <w:r>
        <w:rPr>
          <w:rFonts w:ascii="Angsana New" w:hAnsi="Angsana New" w:cs="Angsana New" w:hint="cs"/>
          <w:color w:val="auto"/>
          <w:sz w:val="30"/>
          <w:szCs w:val="30"/>
          <w:cs/>
        </w:rPr>
        <w:t>และ</w:t>
      </w:r>
      <w:r w:rsidR="009A4887" w:rsidRPr="00D22C76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934A85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จะต้องใช้ </w:t>
      </w:r>
      <w:r w:rsidR="00934A85">
        <w:rPr>
          <w:rFonts w:ascii="Angsana New" w:hAnsi="Angsana New" w:cs="Angsana New"/>
          <w:color w:val="auto"/>
          <w:sz w:val="30"/>
          <w:szCs w:val="30"/>
        </w:rPr>
        <w:t xml:space="preserve">due care </w:t>
      </w:r>
      <w:r w:rsidR="00934A85">
        <w:rPr>
          <w:rFonts w:ascii="Angsana New" w:hAnsi="Angsana New" w:cs="Angsana New" w:hint="cs"/>
          <w:color w:val="auto"/>
          <w:sz w:val="30"/>
          <w:szCs w:val="30"/>
          <w:cs/>
        </w:rPr>
        <w:t>ในการ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พิจารณาว่าขอบเขตของงาน</w:t>
      </w:r>
      <w:r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Pr="00830B67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Pr="00830B67">
        <w:rPr>
          <w:rFonts w:ascii="Angsana New" w:hAnsi="Angsana New" w:cs="Angsana New"/>
          <w:color w:val="auto"/>
          <w:sz w:val="30"/>
          <w:szCs w:val="30"/>
        </w:rPr>
        <w:t>terms of reference</w:t>
      </w:r>
      <w:r w:rsidRPr="00830B67">
        <w:rPr>
          <w:rFonts w:ascii="Angsana New" w:hAnsi="Angsana New" w:cs="Angsana New"/>
          <w:color w:val="auto"/>
          <w:sz w:val="30"/>
          <w:szCs w:val="30"/>
          <w:cs/>
        </w:rPr>
        <w:t>)</w:t>
      </w:r>
      <w:r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ที่ผู้เชี่ยวชาญต้องดำเนินการ และ</w:t>
      </w:r>
      <w:r w:rsidR="00EA5945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ข้อมูลเอกสารและอื่น ๆ 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ที่ผู้เชี</w:t>
      </w:r>
      <w:r w:rsidR="00EA5945" w:rsidRPr="00D22C76">
        <w:rPr>
          <w:rFonts w:ascii="Angsana New" w:hAnsi="Angsana New" w:cs="Angsana New"/>
          <w:color w:val="auto"/>
          <w:sz w:val="30"/>
          <w:szCs w:val="30"/>
          <w:cs/>
        </w:rPr>
        <w:t>่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ยวชาญ</w:t>
      </w:r>
      <w:r w:rsidR="008274AA" w:rsidRPr="00D22C76">
        <w:rPr>
          <w:rFonts w:ascii="Angsana New" w:hAnsi="Angsana New" w:cs="Angsana New"/>
          <w:color w:val="auto"/>
          <w:sz w:val="30"/>
          <w:szCs w:val="30"/>
          <w:cs/>
        </w:rPr>
        <w:t>จะต้อง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ใช้ในการดำเนินการ</w:t>
      </w:r>
      <w:r w:rsidR="003A0EF1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หรือกระบวนการ 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มีความเหมาะสม</w:t>
      </w:r>
      <w:r w:rsidR="008274AA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เพื่อ</w:t>
      </w:r>
      <w:r w:rsidR="008274AA" w:rsidRPr="00D22C76">
        <w:rPr>
          <w:rFonts w:ascii="Angsana New" w:hAnsi="Angsana New" w:cs="Angsana New"/>
          <w:color w:val="auto"/>
          <w:sz w:val="30"/>
          <w:szCs w:val="30"/>
          <w:cs/>
        </w:rPr>
        <w:t>ให้สามารถ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บรรลุวัตถุประสงค์</w:t>
      </w:r>
      <w:r w:rsidR="008274AA" w:rsidRPr="00D22C76">
        <w:rPr>
          <w:rFonts w:ascii="Angsana New" w:hAnsi="Angsana New" w:cs="Angsana New"/>
          <w:color w:val="auto"/>
          <w:sz w:val="30"/>
          <w:szCs w:val="30"/>
          <w:cs/>
        </w:rPr>
        <w:t>ของการแต่งตั้ง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ผู้เชี่ยวชาญดังกล่าว </w:t>
      </w:r>
    </w:p>
    <w:p w14:paraId="2D665CAA" w14:textId="77777777" w:rsidR="00132FB9" w:rsidRPr="00356CAE" w:rsidRDefault="00CD2CF9" w:rsidP="00D22C76">
      <w:pPr>
        <w:pStyle w:val="Normal1"/>
        <w:spacing w:before="240" w:after="240" w:line="240" w:lineRule="auto"/>
        <w:jc w:val="thaiDistribute"/>
        <w:outlineLvl w:val="0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</w:rPr>
        <w:t>3.</w:t>
      </w:r>
      <w:r w:rsidRPr="00356CAE">
        <w:rPr>
          <w:rFonts w:ascii="Angsana New" w:hAnsi="Angsana New" w:cs="Angsana New"/>
          <w:b/>
          <w:color w:val="auto"/>
          <w:sz w:val="30"/>
          <w:szCs w:val="30"/>
        </w:rPr>
        <w:tab/>
      </w:r>
      <w:r w:rsidRPr="00356CAE">
        <w:rPr>
          <w:rStyle w:val="Style11pt"/>
          <w:rFonts w:ascii="Angsana New" w:hAnsi="Angsana New" w:cs="Angsana New"/>
          <w:b/>
          <w:bCs/>
          <w:color w:val="auto"/>
          <w:spacing w:val="-6"/>
          <w:sz w:val="30"/>
          <w:szCs w:val="30"/>
          <w:cs/>
        </w:rPr>
        <w:t>ส่วนที่ 2</w:t>
      </w:r>
      <w:r w:rsidRPr="00356CAE">
        <w:rPr>
          <w:rStyle w:val="Style11pt"/>
          <w:rFonts w:ascii="Angsana New" w:hAnsi="Angsana New" w:cs="Angsana New"/>
          <w:b/>
          <w:bCs/>
          <w:color w:val="auto"/>
          <w:spacing w:val="-6"/>
          <w:sz w:val="30"/>
          <w:szCs w:val="30"/>
        </w:rPr>
        <w:t>:</w:t>
      </w:r>
      <w:r w:rsidRPr="00356CAE">
        <w:rPr>
          <w:rStyle w:val="Style11pt"/>
          <w:rFonts w:ascii="Angsana New" w:hAnsi="Angsana New" w:cs="Angsana New"/>
          <w:bCs/>
          <w:color w:val="auto"/>
          <w:spacing w:val="-6"/>
          <w:sz w:val="30"/>
          <w:szCs w:val="30"/>
        </w:rPr>
        <w:t xml:space="preserve"> </w:t>
      </w:r>
      <w:r w:rsidR="008274AA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 xml:space="preserve">ขั้นตอนการทำ </w:t>
      </w:r>
      <w:r w:rsidR="008274AA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Due Diligence</w:t>
      </w:r>
      <w:r w:rsidR="008274AA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 xml:space="preserve"> อันพึงปฏิบัติ</w:t>
      </w:r>
      <w:r w:rsidR="008274A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4AFD9FC1" w14:textId="77777777" w:rsidR="00132FB9" w:rsidRPr="00356CAE" w:rsidRDefault="008274AA" w:rsidP="00D82DFE">
      <w:pPr>
        <w:pStyle w:val="Normal1"/>
        <w:spacing w:before="240" w:after="12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ขั้นตอนการทำ </w:t>
      </w:r>
      <w:r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อันพึงปฏิบัติ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ที่จะกล่าวถึงต่อไปนี้ครอบคลุมเนื้อหา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กว้าง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3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เรื่อง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สำหรับการดำเนินการเพื่อการเสนอขาย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ต่อประชาชนเป็นครั้งแรก (</w:t>
      </w:r>
      <w:r w:rsidRPr="00356CAE">
        <w:rPr>
          <w:rFonts w:ascii="Angsana New" w:hAnsi="Angsana New" w:cs="Angsana New"/>
          <w:color w:val="auto"/>
          <w:sz w:val="30"/>
          <w:szCs w:val="30"/>
        </w:rPr>
        <w:t>IPO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) กล่าว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คือ</w:t>
      </w:r>
    </w:p>
    <w:p w14:paraId="7EE67937" w14:textId="77777777" w:rsidR="00132FB9" w:rsidRPr="00356CAE" w:rsidRDefault="00CD2CF9" w:rsidP="00AD1C6E">
      <w:pPr>
        <w:pStyle w:val="Normal1"/>
        <w:spacing w:after="120" w:line="240" w:lineRule="auto"/>
        <w:ind w:left="1260" w:hanging="5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1.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ฝ่ายบริหาร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กรรมการ และผู้ถือหุ้นที่มีอำนาจควบคุมของ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</w:p>
    <w:p w14:paraId="6AC52578" w14:textId="77777777" w:rsidR="00132FB9" w:rsidRPr="00356CAE" w:rsidRDefault="00CD2CF9" w:rsidP="00AD1C6E">
      <w:pPr>
        <w:pStyle w:val="Normal1"/>
        <w:spacing w:after="120" w:line="240" w:lineRule="auto"/>
        <w:ind w:left="1260" w:hanging="5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2.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="008274AA"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Style w:val="FootnoteReference"/>
          <w:rFonts w:ascii="Angsana New" w:hAnsi="Angsana New" w:cs="Angsana New"/>
          <w:color w:val="auto"/>
          <w:sz w:val="30"/>
          <w:szCs w:val="30"/>
          <w:cs/>
        </w:rPr>
        <w:footnoteReference w:id="4"/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</w:p>
    <w:p w14:paraId="283B5B6A" w14:textId="77777777" w:rsidR="00132FB9" w:rsidRPr="00356CAE" w:rsidRDefault="00CD2CF9" w:rsidP="00AD1C6E">
      <w:pPr>
        <w:pStyle w:val="Normal1"/>
        <w:spacing w:after="120" w:line="240" w:lineRule="auto"/>
        <w:ind w:left="1260" w:hanging="5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3.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="00E40E5C" w:rsidRPr="00356CAE">
        <w:rPr>
          <w:rFonts w:ascii="Angsana New" w:hAnsi="Angsana New" w:cs="Angsana New"/>
          <w:color w:val="auto"/>
          <w:sz w:val="30"/>
          <w:szCs w:val="30"/>
          <w:cs/>
        </w:rPr>
        <w:t>ส่วน</w:t>
      </w:r>
      <w:r w:rsidR="008274AA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ความเห็นของ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ผู้เชี่ยวชาญ</w:t>
      </w:r>
      <w:r w:rsidRPr="00356CAE">
        <w:rPr>
          <w:rStyle w:val="FootnoteReference"/>
          <w:rFonts w:ascii="Angsana New" w:hAnsi="Angsana New" w:cs="Angsana New"/>
          <w:color w:val="auto"/>
          <w:sz w:val="30"/>
          <w:szCs w:val="30"/>
          <w:cs/>
        </w:rPr>
        <w:footnoteReference w:id="5"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</w:t>
      </w:r>
      <w:r w:rsidR="008274A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แบบ </w:t>
      </w:r>
      <w:r w:rsidR="008274AA" w:rsidRPr="00356CAE">
        <w:rPr>
          <w:rFonts w:ascii="Angsana New" w:hAnsi="Angsana New" w:cs="Angsana New"/>
          <w:color w:val="auto"/>
          <w:sz w:val="30"/>
          <w:szCs w:val="30"/>
        </w:rPr>
        <w:t>Filing</w:t>
      </w:r>
    </w:p>
    <w:p w14:paraId="082EBDDD" w14:textId="3EA0C1AA" w:rsidR="00132FB9" w:rsidRPr="00356CAE" w:rsidRDefault="00CD2CF9" w:rsidP="00D22C76">
      <w:pPr>
        <w:pStyle w:val="Normal1"/>
        <w:spacing w:before="240" w:after="240" w:line="240" w:lineRule="auto"/>
        <w:jc w:val="thaiDistribute"/>
        <w:outlineLvl w:val="0"/>
        <w:rPr>
          <w:rFonts w:ascii="Angsana New" w:hAnsi="Angsana New" w:cs="Angsana New"/>
          <w:b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</w:rPr>
        <w:t>3.1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ฝ่ายบริหาร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กรรมการและผู้ถือหุ้นที่มีอำนาจควบคุม</w:t>
      </w:r>
    </w:p>
    <w:p w14:paraId="04367E49" w14:textId="15DB5C01" w:rsidR="00432A53" w:rsidRPr="00356CAE" w:rsidRDefault="00DD39BB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417D59">
        <w:rPr>
          <w:rFonts w:ascii="Angsana New" w:hAnsi="Angsana New" w:cs="Angsana New" w:hint="cs"/>
          <w:color w:val="auto"/>
          <w:sz w:val="30"/>
          <w:szCs w:val="30"/>
          <w:cs/>
        </w:rPr>
        <w:t>ให้คำปรึกษาแก่บริษัท</w:t>
      </w:r>
      <w:r w:rsidR="00C357E0">
        <w:rPr>
          <w:rFonts w:ascii="Angsana New" w:hAnsi="Angsana New" w:cs="Angsana New" w:hint="cs"/>
          <w:color w:val="auto"/>
          <w:sz w:val="30"/>
          <w:szCs w:val="30"/>
          <w:cs/>
        </w:rPr>
        <w:t>มหาชนผู้ออกหุ้นเกี่ยวกับ</w:t>
      </w:r>
      <w:r w:rsidR="006B07B1">
        <w:rPr>
          <w:rFonts w:ascii="Angsana New" w:hAnsi="Angsana New" w:cs="Angsana New" w:hint="cs"/>
          <w:color w:val="auto"/>
          <w:sz w:val="30"/>
          <w:szCs w:val="30"/>
          <w:cs/>
        </w:rPr>
        <w:t>คุณสมบัติ</w:t>
      </w:r>
      <w:r w:rsidR="00C357E0">
        <w:rPr>
          <w:rFonts w:ascii="Angsana New" w:hAnsi="Angsana New" w:cs="Angsana New" w:hint="cs"/>
          <w:color w:val="auto"/>
          <w:sz w:val="30"/>
          <w:szCs w:val="30"/>
          <w:cs/>
        </w:rPr>
        <w:t>ของ</w:t>
      </w:r>
      <w:r w:rsidR="00C357E0" w:rsidRPr="00356CAE">
        <w:rPr>
          <w:rFonts w:ascii="Angsana New" w:hAnsi="Angsana New" w:cs="Angsana New"/>
          <w:color w:val="auto"/>
          <w:sz w:val="30"/>
          <w:szCs w:val="30"/>
          <w:cs/>
        </w:rPr>
        <w:t>กรรมการและผู้บริหาร</w:t>
      </w:r>
      <w:r w:rsidR="00C357E0">
        <w:rPr>
          <w:rFonts w:ascii="Angsana New" w:hAnsi="Angsana New" w:cs="Angsana New" w:hint="cs"/>
          <w:color w:val="auto"/>
          <w:sz w:val="30"/>
          <w:szCs w:val="30"/>
          <w:cs/>
        </w:rPr>
        <w:t>สำหรับการ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บริหาร</w:t>
      </w:r>
      <w:r w:rsidR="00186A9C"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6B07B1">
        <w:rPr>
          <w:rFonts w:ascii="Angsana New" w:hAnsi="Angsana New" w:cs="Angsana New" w:hint="cs"/>
          <w:color w:val="auto"/>
          <w:sz w:val="30"/>
          <w:szCs w:val="30"/>
          <w:cs/>
        </w:rPr>
        <w:t>ตามความเหมาะสม</w:t>
      </w:r>
      <w:r w:rsidR="00E471B3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417D59">
        <w:rPr>
          <w:rFonts w:ascii="Angsana New" w:hAnsi="Angsana New" w:cs="Angsana New" w:hint="cs"/>
          <w:color w:val="auto"/>
          <w:sz w:val="30"/>
          <w:szCs w:val="30"/>
          <w:cs/>
        </w:rPr>
        <w:t>เพื่อให้บริษัท</w:t>
      </w:r>
      <w:r w:rsidR="00C357E0">
        <w:rPr>
          <w:rFonts w:ascii="Angsana New" w:hAnsi="Angsana New" w:cs="Angsana New" w:hint="cs"/>
          <w:color w:val="auto"/>
          <w:sz w:val="30"/>
          <w:szCs w:val="30"/>
          <w:cs/>
        </w:rPr>
        <w:t>มหาชนผู้ออกหุ้น</w:t>
      </w:r>
      <w:r w:rsidR="00417D59">
        <w:rPr>
          <w:rFonts w:ascii="Angsana New" w:hAnsi="Angsana New" w:cs="Angsana New" w:hint="cs"/>
          <w:color w:val="auto"/>
          <w:sz w:val="30"/>
          <w:szCs w:val="30"/>
          <w:cs/>
        </w:rPr>
        <w:t>พิจารณาถึงความเหมาะสมของบุคคลดังกล่าว</w:t>
      </w:r>
    </w:p>
    <w:p w14:paraId="3997766F" w14:textId="1B65550D" w:rsidR="007238D3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</w:t>
      </w:r>
      <w:r w:rsidR="00186A9C" w:rsidRPr="00356CAE">
        <w:rPr>
          <w:rFonts w:ascii="Angsana New" w:hAnsi="Angsana New" w:cs="Angsana New"/>
          <w:color w:val="auto"/>
          <w:sz w:val="30"/>
          <w:szCs w:val="30"/>
          <w:cs/>
        </w:rPr>
        <w:t>ประธานเจ้าหน้าที่บริหาร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ฝ่ายการเงิน</w:t>
      </w:r>
      <w:r w:rsidR="00186A9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</w:t>
      </w:r>
      <w:r w:rsidR="00186A9C" w:rsidRPr="00356CAE">
        <w:rPr>
          <w:rFonts w:ascii="Angsana New" w:hAnsi="Angsana New" w:cs="Angsana New"/>
          <w:color w:val="auto"/>
          <w:sz w:val="30"/>
          <w:szCs w:val="30"/>
        </w:rPr>
        <w:t>chief financial officer</w:t>
      </w:r>
      <w:r w:rsidR="00186A9C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ควรพิจารณาว่าบุคคลดังกล่าวมีค</w:t>
      </w:r>
      <w:r w:rsidR="00186A9C" w:rsidRPr="00356CAE">
        <w:rPr>
          <w:rFonts w:ascii="Angsana New" w:hAnsi="Angsana New" w:cs="Angsana New"/>
          <w:color w:val="auto"/>
          <w:sz w:val="30"/>
          <w:szCs w:val="30"/>
          <w:cs/>
        </w:rPr>
        <w:t>ุณสมบัติตามที่กฎหมายกำหนด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หรือไม่ </w:t>
      </w:r>
    </w:p>
    <w:p w14:paraId="02A757D8" w14:textId="197CA087" w:rsidR="00F87F12" w:rsidRPr="00356CAE" w:rsidRDefault="00C357E0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>
        <w:rPr>
          <w:rFonts w:ascii="Angsana New" w:hAnsi="Angsana New" w:cs="Angsana New" w:hint="cs"/>
          <w:color w:val="auto"/>
          <w:sz w:val="30"/>
          <w:szCs w:val="30"/>
          <w:cs/>
        </w:rPr>
        <w:t>ในกรณีมี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เหตุอันควรสงสัย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ที่ปรึกษาทางการเงินควรประเมิน</w:t>
      </w:r>
      <w:r w:rsidR="00087286" w:rsidRPr="00356CAE">
        <w:rPr>
          <w:rFonts w:ascii="Angsana New" w:hAnsi="Angsana New" w:cs="Angsana New"/>
          <w:color w:val="auto"/>
          <w:sz w:val="30"/>
          <w:szCs w:val="30"/>
          <w:cs/>
        </w:rPr>
        <w:t>ว่ากรรมการ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087286" w:rsidRPr="00356CAE">
        <w:rPr>
          <w:rFonts w:ascii="Angsana New" w:hAnsi="Angsana New" w:cs="Angsana New"/>
          <w:color w:val="auto"/>
          <w:sz w:val="30"/>
          <w:szCs w:val="30"/>
          <w:cs/>
        </w:rPr>
        <w:t>ผู้บริหาร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และผู้ถือหุ้น</w:t>
      </w:r>
      <w:r w:rsidR="00622F73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ที่มีอำนาจควบคุม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(ในกรณีที่ผู้ถือหุ้นที่มีอำนาจควบคุมเป็นบุคคลธรรมดา </w:t>
      </w:r>
      <w:r w:rsidR="009635D4"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ในกรณีที่ผู้ถือหุ้นที่มีอำนาจควบคุมเป็นบริษัท ให้ประเมินคุณลักษณะ และการมีสำนึกเกี่ยวกับความถูกต้อง (</w:t>
      </w:r>
      <w:r w:rsidR="009635D4" w:rsidRPr="00356CAE">
        <w:rPr>
          <w:rFonts w:ascii="Angsana New" w:hAnsi="Angsana New" w:cs="Angsana New"/>
          <w:color w:val="auto"/>
          <w:sz w:val="30"/>
          <w:szCs w:val="30"/>
        </w:rPr>
        <w:t>Integrity</w:t>
      </w:r>
      <w:r w:rsidR="009635D4" w:rsidRPr="00356CAE">
        <w:rPr>
          <w:rFonts w:ascii="Angsana New" w:hAnsi="Angsana New" w:cs="Angsana New"/>
          <w:color w:val="auto"/>
          <w:sz w:val="30"/>
          <w:szCs w:val="30"/>
          <w:cs/>
        </w:rPr>
        <w:t>) ของฝ่ายบริหารของบริษัทดังกล่าว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แทน) </w:t>
      </w:r>
      <w:r w:rsidR="00087286" w:rsidRPr="00356CAE">
        <w:rPr>
          <w:rFonts w:ascii="Angsana New" w:hAnsi="Angsana New" w:cs="Angsana New"/>
          <w:color w:val="auto"/>
          <w:sz w:val="30"/>
          <w:szCs w:val="30"/>
          <w:cs/>
        </w:rPr>
        <w:t>นั้นขาด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คุณลักษณะ 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หรือ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การมีสำนึกเกี่ยวกับความถูกต้อง (</w:t>
      </w:r>
      <w:r w:rsidR="008F1A08" w:rsidRPr="00356CAE">
        <w:rPr>
          <w:rFonts w:ascii="Angsana New" w:hAnsi="Angsana New" w:cs="Angsana New"/>
          <w:color w:val="auto"/>
          <w:sz w:val="30"/>
          <w:szCs w:val="30"/>
        </w:rPr>
        <w:t>Integrity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หรือไม่ 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และในการพิจารณาคุณ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>สมบัติของ</w:t>
      </w:r>
      <w:r w:rsidR="009635D4" w:rsidRPr="00356CAE">
        <w:rPr>
          <w:rFonts w:ascii="Angsana New" w:hAnsi="Angsana New" w:cs="Angsana New"/>
          <w:color w:val="auto"/>
          <w:sz w:val="30"/>
          <w:szCs w:val="30"/>
          <w:cs/>
        </w:rPr>
        <w:t>กรรมการ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9635D4" w:rsidRPr="00356CAE">
        <w:rPr>
          <w:rFonts w:ascii="Angsana New" w:hAnsi="Angsana New" w:cs="Angsana New"/>
          <w:color w:val="auto"/>
          <w:sz w:val="30"/>
          <w:szCs w:val="30"/>
          <w:cs/>
        </w:rPr>
        <w:t>ผู้บริหาร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และผู้ถือหุ้นที่มีอำนาจควบคุม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ต้อง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ไม่พบว่ามีเหตุการณ์ใดที่จะทำให้เชื่อได้ว่ากรรมการ</w:t>
      </w:r>
      <w:r w:rsidR="008F1A08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ผู้บริหาร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หรือ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ผู้ถือหุ้นที่มีอำนาจควบคุมดังกล่าวขาด</w:t>
      </w:r>
      <w:r w:rsidR="009635D4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คุณลักษณะ 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>หรือ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การมีสำนึกเกี่ยวกับความถูกต้อง (</w:t>
      </w:r>
      <w:r w:rsidR="008F1A08" w:rsidRPr="00356CAE">
        <w:rPr>
          <w:rFonts w:ascii="Angsana New" w:hAnsi="Angsana New" w:cs="Angsana New"/>
          <w:color w:val="auto"/>
          <w:sz w:val="30"/>
          <w:szCs w:val="30"/>
        </w:rPr>
        <w:t>Integrity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3A0EF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68E1B2F0" w14:textId="39BA606F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สำหรับกรรมการอิสระแต่ละราย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ควรพิจารณา</w:t>
      </w:r>
      <w:r w:rsidR="0019526D">
        <w:rPr>
          <w:rFonts w:ascii="Angsana New" w:hAnsi="Angsana New" w:cs="Angsana New" w:hint="cs"/>
          <w:color w:val="auto"/>
          <w:sz w:val="30"/>
          <w:szCs w:val="30"/>
          <w:cs/>
        </w:rPr>
        <w:t>คุณสมบัติ</w:t>
      </w:r>
      <w:r w:rsidR="0019526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โดยพิจารณาจากประสบการณ์ และปัจจัยอื่น</w:t>
      </w:r>
      <w:r w:rsidR="008C147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ๆ ที่เกี่ยวข้อง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>และเหมาะสม</w:t>
      </w:r>
    </w:p>
    <w:p w14:paraId="359A873E" w14:textId="3E125199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outlineLvl w:val="0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ในการตรวจสอบ</w:t>
      </w:r>
      <w:r w:rsidR="008C1476" w:rsidRPr="00356CAE">
        <w:rPr>
          <w:rFonts w:ascii="Angsana New" w:hAnsi="Angsana New" w:cs="Angsana New"/>
          <w:color w:val="auto"/>
          <w:sz w:val="30"/>
          <w:szCs w:val="30"/>
          <w:cs/>
        </w:rPr>
        <w:t>นั้น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ควรมีข้อมูลต่อไปนี้</w:t>
      </w:r>
    </w:p>
    <w:p w14:paraId="04432F24" w14:textId="7AE3B93B" w:rsidR="00132FB9" w:rsidRPr="00356CAE" w:rsidRDefault="00CD2CF9" w:rsidP="00D22C76">
      <w:pPr>
        <w:pStyle w:val="Normal1"/>
        <w:numPr>
          <w:ilvl w:val="0"/>
          <w:numId w:val="60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ข้อมูลกรรมการและ</w:t>
      </w:r>
      <w:r w:rsidR="008C1476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ผู้บริหารต่าง ๆ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8C1476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ที่ปรึกษาทางการเงินควร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ดำเนินการให้</w:t>
      </w:r>
      <w:r w:rsidR="008C147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กรรมการ ผู้บริหาร และผู้ถือหุ้นที่มีอำนาจควบคุม </w:t>
      </w:r>
      <w:r w:rsidR="00953068" w:rsidRPr="00356CAE">
        <w:rPr>
          <w:rFonts w:ascii="Angsana New" w:hAnsi="Angsana New" w:cs="Angsana New"/>
          <w:color w:val="auto"/>
          <w:sz w:val="30"/>
          <w:szCs w:val="30"/>
          <w:cs/>
        </w:rPr>
        <w:t>จัดทำ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แบบ</w:t>
      </w:r>
      <w:r w:rsidR="00D444AA" w:rsidRPr="00356CAE">
        <w:rPr>
          <w:rFonts w:ascii="Angsana New" w:hAnsi="Angsana New" w:cs="Angsana New"/>
          <w:color w:val="auto"/>
          <w:sz w:val="30"/>
          <w:szCs w:val="30"/>
          <w:cs/>
        </w:rPr>
        <w:t>แจ้ง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ข้อมูล (</w:t>
      </w:r>
      <w:r w:rsidR="008C1476" w:rsidRPr="00356CAE">
        <w:rPr>
          <w:rFonts w:ascii="Angsana New" w:hAnsi="Angsana New" w:cs="Angsana New"/>
          <w:color w:val="auto"/>
          <w:sz w:val="30"/>
          <w:szCs w:val="30"/>
        </w:rPr>
        <w:t>d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eclaration </w:t>
      </w:r>
      <w:r w:rsidR="008C1476" w:rsidRPr="00356CAE">
        <w:rPr>
          <w:rFonts w:ascii="Angsana New" w:hAnsi="Angsana New" w:cs="Angsana New"/>
          <w:color w:val="auto"/>
          <w:sz w:val="30"/>
          <w:szCs w:val="30"/>
        </w:rPr>
        <w:t>f</w:t>
      </w:r>
      <w:r w:rsidRPr="00356CAE">
        <w:rPr>
          <w:rFonts w:ascii="Angsana New" w:hAnsi="Angsana New" w:cs="Angsana New"/>
          <w:color w:val="auto"/>
          <w:sz w:val="30"/>
          <w:szCs w:val="30"/>
        </w:rPr>
        <w:t>orm</w:t>
      </w:r>
      <w:r w:rsidR="008C1476" w:rsidRPr="00356CAE">
        <w:rPr>
          <w:rFonts w:ascii="Angsana New" w:hAnsi="Angsana New" w:cs="Angsana New"/>
          <w:color w:val="auto"/>
          <w:sz w:val="30"/>
          <w:szCs w:val="30"/>
        </w:rPr>
        <w:t>s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และประวัติ</w:t>
      </w:r>
      <w:r w:rsidR="00D444AA" w:rsidRPr="00356CAE">
        <w:rPr>
          <w:rFonts w:ascii="Angsana New" w:hAnsi="Angsana New" w:cs="Angsana New"/>
          <w:color w:val="auto"/>
          <w:sz w:val="30"/>
          <w:szCs w:val="30"/>
          <w:cs/>
        </w:rPr>
        <w:t>การทำงาน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C1476" w:rsidRPr="00356CAE">
        <w:rPr>
          <w:rFonts w:ascii="Angsana New" w:hAnsi="Angsana New" w:cs="Angsana New"/>
          <w:color w:val="auto"/>
          <w:sz w:val="30"/>
          <w:szCs w:val="30"/>
          <w:cs/>
        </w:rPr>
        <w:t>ตน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โดยแบบ</w:t>
      </w:r>
      <w:r w:rsidR="00D444AA" w:rsidRPr="00356CAE">
        <w:rPr>
          <w:rFonts w:ascii="Angsana New" w:hAnsi="Angsana New" w:cs="Angsana New"/>
          <w:color w:val="auto"/>
          <w:sz w:val="30"/>
          <w:szCs w:val="30"/>
          <w:cs/>
        </w:rPr>
        <w:t>แจ้ง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ข้อมูล </w:t>
      </w:r>
      <w:r w:rsidR="00EA1367"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EA1367" w:rsidRPr="00356CAE">
        <w:rPr>
          <w:rFonts w:ascii="Angsana New" w:hAnsi="Angsana New" w:cs="Angsana New"/>
          <w:color w:val="auto"/>
          <w:sz w:val="30"/>
          <w:szCs w:val="30"/>
        </w:rPr>
        <w:t xml:space="preserve">declaration forms)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และประวัติ</w:t>
      </w:r>
      <w:r w:rsidR="00D444AA" w:rsidRPr="00356CAE">
        <w:rPr>
          <w:rFonts w:ascii="Angsana New" w:hAnsi="Angsana New" w:cs="Angsana New"/>
          <w:color w:val="auto"/>
          <w:sz w:val="30"/>
          <w:szCs w:val="30"/>
          <w:cs/>
        </w:rPr>
        <w:t>การทำงาน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ดังกล่าวควรระบุรายละเอียด</w:t>
      </w:r>
      <w:r w:rsidR="00EA1367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สำคัญ</w:t>
      </w:r>
      <w:r w:rsidR="00EA1367" w:rsidRPr="00356CAE">
        <w:rPr>
          <w:rFonts w:ascii="Angsana New" w:hAnsi="Angsana New" w:cs="Angsana New"/>
          <w:color w:val="auto"/>
          <w:sz w:val="30"/>
          <w:szCs w:val="30"/>
          <w:cs/>
        </w:rPr>
        <w:t>ที่ต้องการทราบ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(รวมถึง สัญชาติ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นามเดิม</w:t>
      </w:r>
      <w:r w:rsidR="00EA136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และนามแฝง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) และประสบการณ์การดำรงตำแหน่งกรรมการในปัจจุบันและใน</w:t>
      </w:r>
      <w:r w:rsidR="00EA1367" w:rsidRPr="00356CAE">
        <w:rPr>
          <w:rFonts w:ascii="Angsana New" w:hAnsi="Angsana New" w:cs="Angsana New"/>
          <w:color w:val="auto"/>
          <w:sz w:val="30"/>
          <w:szCs w:val="30"/>
          <w:cs/>
        </w:rPr>
        <w:t>รอบ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ระยะ</w:t>
      </w:r>
      <w:r w:rsidR="00EA1367" w:rsidRPr="00356CAE">
        <w:rPr>
          <w:rFonts w:ascii="Angsana New" w:hAnsi="Angsana New" w:cs="Angsana New"/>
          <w:color w:val="auto"/>
          <w:sz w:val="30"/>
          <w:szCs w:val="30"/>
          <w:cs/>
        </w:rPr>
        <w:t>เวลา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5 ปี</w:t>
      </w:r>
      <w:r w:rsidR="00EA1367" w:rsidRPr="00356CAE">
        <w:rPr>
          <w:rFonts w:ascii="Angsana New" w:hAnsi="Angsana New" w:cs="Angsana New"/>
          <w:color w:val="auto"/>
          <w:sz w:val="30"/>
          <w:szCs w:val="30"/>
          <w:cs/>
        </w:rPr>
        <w:t>ที่ผ่านมา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ก่อนการ</w:t>
      </w:r>
      <w:r w:rsidR="0095306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ยื่นแบบ </w:t>
      </w:r>
      <w:r w:rsidR="00953068"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รวมถึงประสบการณ์</w:t>
      </w:r>
      <w:r w:rsidR="0074333F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การทำงาน</w:t>
      </w:r>
      <w:r w:rsidR="00EA1367" w:rsidRPr="00356CAE">
        <w:rPr>
          <w:rFonts w:ascii="Angsana New" w:hAnsi="Angsana New" w:cs="Angsana New"/>
          <w:color w:val="auto"/>
          <w:sz w:val="30"/>
          <w:szCs w:val="30"/>
          <w:cs/>
        </w:rPr>
        <w:t>และอาชีพ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ในอดีต</w:t>
      </w:r>
      <w:r w:rsidR="00B72A1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ตลอดจนคุณสมบัติและลักษณะต้องห้ามของกรรมการและผู้บริหารตามที่กฎหมายกำหนด</w:t>
      </w:r>
      <w:r w:rsidR="00FB689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โดยในกรณีของผู้ถือหุ้นที่มีอำนาจควบคุมนั้น แบบแจ้งข้อมูล (</w:t>
      </w:r>
      <w:r w:rsidR="00FB6899" w:rsidRPr="00356CAE">
        <w:rPr>
          <w:rFonts w:ascii="Angsana New" w:hAnsi="Angsana New" w:cs="Angsana New"/>
          <w:color w:val="auto"/>
          <w:sz w:val="30"/>
          <w:szCs w:val="30"/>
        </w:rPr>
        <w:t>declaration forms)</w:t>
      </w:r>
      <w:r w:rsidR="00FB689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อาจจะกำหนดเฉพาะเรื่อง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>ความขัดแย้งทางผลประโยชน์ (</w:t>
      </w:r>
      <w:r w:rsidR="00FB6899" w:rsidRPr="00356CAE">
        <w:rPr>
          <w:rFonts w:ascii="Angsana New" w:hAnsi="Angsana New" w:cs="Angsana New"/>
          <w:color w:val="auto"/>
          <w:sz w:val="30"/>
          <w:szCs w:val="30"/>
        </w:rPr>
        <w:t>conflict of interest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>)</w:t>
      </w:r>
      <w:r w:rsidR="00FB689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FB6899" w:rsidRPr="00356CAE">
        <w:rPr>
          <w:rFonts w:ascii="Angsana New" w:hAnsi="Angsana New" w:cs="Angsana New"/>
          <w:color w:val="auto"/>
          <w:sz w:val="30"/>
          <w:szCs w:val="30"/>
          <w:cs/>
        </w:rPr>
        <w:t>ก็ได้</w:t>
      </w:r>
    </w:p>
    <w:p w14:paraId="207434D9" w14:textId="74D5193B" w:rsidR="00132FB9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ab/>
      </w:r>
      <w:r w:rsidR="009635D4" w:rsidRPr="00D22C76">
        <w:rPr>
          <w:rFonts w:ascii="Angsana New" w:hAnsi="Angsana New" w:cs="Angsana New" w:hint="cs"/>
          <w:color w:val="auto"/>
          <w:sz w:val="30"/>
          <w:szCs w:val="30"/>
          <w:cs/>
        </w:rPr>
        <w:t>เอกสารหลักฐานเกี่ยวกับ</w:t>
      </w:r>
      <w:r w:rsidR="008F1A08" w:rsidRPr="00B41660">
        <w:rPr>
          <w:rFonts w:ascii="Angsana New" w:hAnsi="Angsana New" w:cs="Angsana New"/>
          <w:color w:val="auto"/>
          <w:sz w:val="30"/>
          <w:szCs w:val="30"/>
          <w:cs/>
        </w:rPr>
        <w:t>คุณวุฒิการศึกษาและคุณวุฒิทางวิชาชีพ (</w:t>
      </w:r>
      <w:r w:rsidR="008F1A08" w:rsidRPr="00B41660">
        <w:rPr>
          <w:rFonts w:ascii="Angsana New" w:hAnsi="Angsana New" w:cs="Angsana New"/>
          <w:color w:val="auto"/>
          <w:sz w:val="30"/>
          <w:szCs w:val="30"/>
        </w:rPr>
        <w:t>professional qualifications</w:t>
      </w:r>
      <w:r w:rsidR="008F1A08" w:rsidRPr="00B41660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8F1A08" w:rsidRPr="00B41660">
        <w:rPr>
          <w:rFonts w:ascii="Angsana New" w:hAnsi="Angsana New" w:cs="Angsana New"/>
          <w:color w:val="auto"/>
          <w:sz w:val="30"/>
          <w:szCs w:val="30"/>
          <w:cs/>
        </w:rPr>
        <w:t xml:space="preserve">ที่มีความสำคัญต่อธุรกิจของบริษัทมหาชนผู้ออกหุ้น 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>หรือ</w:t>
      </w:r>
      <w:r w:rsidR="008F1A08" w:rsidRPr="00B41660">
        <w:rPr>
          <w:rFonts w:ascii="Angsana New" w:hAnsi="Angsana New" w:cs="Angsana New"/>
          <w:color w:val="auto"/>
          <w:sz w:val="30"/>
          <w:szCs w:val="30"/>
          <w:cs/>
        </w:rPr>
        <w:t>หน้าที่ตามตำแหน่งงานของกรรมการ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8F1A08" w:rsidRPr="00B41660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9635D4">
        <w:rPr>
          <w:rFonts w:ascii="Angsana New" w:hAnsi="Angsana New" w:cs="Angsana New"/>
          <w:color w:val="auto"/>
          <w:sz w:val="30"/>
          <w:szCs w:val="30"/>
        </w:rPr>
        <w:t>/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>หรือ</w:t>
      </w:r>
      <w:r w:rsidR="008F1A08" w:rsidRPr="00B41660">
        <w:rPr>
          <w:rFonts w:ascii="Angsana New" w:hAnsi="Angsana New" w:cs="Angsana New"/>
          <w:color w:val="auto"/>
          <w:sz w:val="30"/>
          <w:szCs w:val="30"/>
          <w:cs/>
        </w:rPr>
        <w:t>ผู้บริหาร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>ของ</w:t>
      </w:r>
      <w:r w:rsidR="009635D4" w:rsidRPr="00B41660">
        <w:rPr>
          <w:rFonts w:ascii="Angsana New" w:hAnsi="Angsana New" w:cs="Angsana New"/>
          <w:color w:val="auto"/>
          <w:sz w:val="30"/>
          <w:szCs w:val="30"/>
          <w:cs/>
        </w:rPr>
        <w:t>บริษัทมหาชนผู้ออกหุ้น</w:t>
      </w:r>
      <w:r w:rsidR="008F1A08" w:rsidRPr="004D432C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5F1F85" w:rsidRPr="004D432C">
        <w:rPr>
          <w:rFonts w:ascii="Angsana New" w:hAnsi="Angsana New" w:cs="Angsana New"/>
          <w:color w:val="auto"/>
          <w:sz w:val="30"/>
          <w:szCs w:val="30"/>
          <w:cs/>
        </w:rPr>
        <w:t xml:space="preserve">เฉพาะกรณีที่มีเหตุควรสงสัย </w:t>
      </w:r>
      <w:r w:rsidR="008F1A08" w:rsidRPr="004D432C">
        <w:rPr>
          <w:rFonts w:ascii="Angsana New" w:hAnsi="Angsana New" w:cs="Angsana New"/>
          <w:color w:val="auto"/>
          <w:sz w:val="30"/>
          <w:szCs w:val="30"/>
          <w:cs/>
        </w:rPr>
        <w:t>ควรมีการตรวจสอบว่าเป็นเอกสารที่แท้จริง ถูกต้อง และเชื่อถือได้</w:t>
      </w:r>
    </w:p>
    <w:p w14:paraId="251C2839" w14:textId="3EB5C908" w:rsidR="00694C0D" w:rsidRPr="00356CAE" w:rsidRDefault="00694C0D" w:rsidP="00533C17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นอกจากนี้ ที่ปรึกษาทางการเงินควรแจ้งให้กรรมการและผู้บริหารทราบถึงวัตถุประสงค์ของการแจ้งข้อมูลกรรมการและผู้บริหารในแบบแจ้งข้อมูล (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declaration forms)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และการให้ความร่วมมือในกรอกแบบแจ้งข้อมูล (</w:t>
      </w:r>
      <w:r w:rsidRPr="00356CAE">
        <w:rPr>
          <w:rFonts w:ascii="Angsana New" w:hAnsi="Angsana New" w:cs="Angsana New"/>
          <w:color w:val="auto"/>
          <w:sz w:val="30"/>
          <w:szCs w:val="30"/>
        </w:rPr>
        <w:t>declaration forms)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ดังกล่าวด้วย </w:t>
      </w:r>
    </w:p>
    <w:p w14:paraId="1B5A5163" w14:textId="5390FBAD" w:rsidR="00694C0D" w:rsidRPr="00D22C76" w:rsidRDefault="00CD2CF9" w:rsidP="00D22C76">
      <w:pPr>
        <w:pStyle w:val="Normal1"/>
        <w:numPr>
          <w:ilvl w:val="0"/>
          <w:numId w:val="60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D22C76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ประสบการณ์</w:t>
      </w:r>
      <w:r w:rsidR="009635D4" w:rsidRPr="00D22C76">
        <w:rPr>
          <w:rFonts w:ascii="Angsana New" w:hAnsi="Angsana New" w:cs="Angsana New" w:hint="cs"/>
          <w:i/>
          <w:iCs/>
          <w:color w:val="auto"/>
          <w:sz w:val="30"/>
          <w:szCs w:val="30"/>
          <w:cs/>
        </w:rPr>
        <w:t xml:space="preserve"> </w:t>
      </w:r>
      <w:r w:rsidR="00EA1367" w:rsidRPr="00D22C76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คุณลักษณะ และการมีสำนึกเกี่ยวกับความถูกต้อง (</w:t>
      </w:r>
      <w:r w:rsidR="00EA1367" w:rsidRPr="00D22C76">
        <w:rPr>
          <w:rFonts w:ascii="Angsana New" w:hAnsi="Angsana New" w:cs="Angsana New"/>
          <w:i/>
          <w:iCs/>
          <w:color w:val="auto"/>
          <w:sz w:val="30"/>
          <w:szCs w:val="30"/>
        </w:rPr>
        <w:t>Integrity</w:t>
      </w:r>
      <w:r w:rsidR="00EA1367" w:rsidRPr="00D22C76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 xml:space="preserve">) </w:t>
      </w:r>
      <w:r w:rsidRPr="00D22C76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ของกรรมการและ</w:t>
      </w:r>
      <w:r w:rsidR="008C1476" w:rsidRPr="00D22C76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ผู้บริหาร</w:t>
      </w:r>
      <w:r w:rsidRPr="00D22C76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 xml:space="preserve">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ในกรณี</w:t>
      </w:r>
      <w:r w:rsidR="00694C0D" w:rsidRPr="00D22C76">
        <w:rPr>
          <w:rFonts w:ascii="Angsana New" w:hAnsi="Angsana New" w:cs="Angsana New" w:hint="cs"/>
          <w:color w:val="auto"/>
          <w:sz w:val="30"/>
          <w:szCs w:val="30"/>
          <w:cs/>
        </w:rPr>
        <w:t>ที่เห็นสมควร</w:t>
      </w:r>
      <w:r w:rsidR="00694C0D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EA1367" w:rsidRPr="00D22C76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694C0D" w:rsidRPr="00D22C76">
        <w:rPr>
          <w:rFonts w:ascii="Angsana New" w:hAnsi="Angsana New" w:cs="Angsana New" w:hint="cs"/>
          <w:color w:val="auto"/>
          <w:sz w:val="30"/>
          <w:szCs w:val="30"/>
          <w:cs/>
        </w:rPr>
        <w:t>อาจ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สัมภาษณ์กรรมการ</w:t>
      </w:r>
      <w:r w:rsidR="00E40E5C" w:rsidRPr="00D22C76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8C1476" w:rsidRPr="00D22C76">
        <w:rPr>
          <w:rFonts w:ascii="Angsana New" w:hAnsi="Angsana New" w:cs="Angsana New"/>
          <w:color w:val="auto"/>
          <w:sz w:val="30"/>
          <w:szCs w:val="30"/>
          <w:cs/>
        </w:rPr>
        <w:t>ผู้บริหาร</w:t>
      </w:r>
      <w:r w:rsidR="00EA1367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  <w:r w:rsidR="00E40E5C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เพื่อ</w:t>
      </w:r>
      <w:r w:rsidR="00830DA4" w:rsidRPr="00D22C76">
        <w:rPr>
          <w:rFonts w:ascii="Angsana New" w:hAnsi="Angsana New" w:cs="Angsana New"/>
          <w:color w:val="auto"/>
          <w:sz w:val="30"/>
          <w:szCs w:val="30"/>
          <w:cs/>
        </w:rPr>
        <w:t>ให้</w:t>
      </w:r>
      <w:r w:rsidR="00E40E5C" w:rsidRPr="00D22C76">
        <w:rPr>
          <w:rFonts w:ascii="Angsana New" w:hAnsi="Angsana New" w:cs="Angsana New"/>
          <w:color w:val="auto"/>
          <w:sz w:val="30"/>
          <w:szCs w:val="30"/>
          <w:cs/>
        </w:rPr>
        <w:t>มั่นใจ</w:t>
      </w:r>
      <w:r w:rsidR="00EA1367" w:rsidRPr="00D22C76">
        <w:rPr>
          <w:rFonts w:ascii="Angsana New" w:hAnsi="Angsana New" w:cs="Angsana New"/>
          <w:color w:val="auto"/>
          <w:sz w:val="30"/>
          <w:szCs w:val="30"/>
          <w:cs/>
        </w:rPr>
        <w:t>ว่ากรรมการและผู้บริหารต่าง ๆ มี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ประสบการณ์</w:t>
      </w:r>
      <w:r w:rsidR="00694C0D" w:rsidRPr="00D22C76">
        <w:rPr>
          <w:rFonts w:ascii="Angsana New" w:hAnsi="Angsana New" w:cs="Angsana New"/>
          <w:color w:val="auto"/>
          <w:sz w:val="30"/>
          <w:szCs w:val="30"/>
          <w:cs/>
        </w:rPr>
        <w:t>การทำงาน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ที่เกี่ยวข้อง </w:t>
      </w:r>
      <w:r w:rsidR="00667F50" w:rsidRPr="00D22C76">
        <w:rPr>
          <w:rFonts w:ascii="Angsana New" w:hAnsi="Angsana New" w:cs="Angsana New"/>
          <w:color w:val="auto"/>
          <w:sz w:val="30"/>
          <w:szCs w:val="30"/>
          <w:cs/>
        </w:rPr>
        <w:t>ภายหลังการสัมภาษณ์ หากที่ปรึกษาทางการเงินเห็นว่ากรรมการและผู้บริหาร</w:t>
      </w:r>
      <w:r w:rsidR="00694C0D" w:rsidRPr="00D22C76">
        <w:rPr>
          <w:rFonts w:ascii="Angsana New" w:hAnsi="Angsana New" w:cs="Angsana New" w:hint="cs"/>
          <w:color w:val="auto"/>
          <w:sz w:val="30"/>
          <w:szCs w:val="30"/>
          <w:cs/>
        </w:rPr>
        <w:t>ขาด</w:t>
      </w:r>
      <w:r w:rsidR="00667F50" w:rsidRPr="00D22C76">
        <w:rPr>
          <w:rFonts w:ascii="Angsana New" w:hAnsi="Angsana New" w:cs="Angsana New"/>
          <w:color w:val="auto"/>
          <w:sz w:val="30"/>
          <w:szCs w:val="30"/>
          <w:cs/>
        </w:rPr>
        <w:t>ความพร้อมในด้านใด</w:t>
      </w:r>
      <w:r w:rsidR="008A4562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667F50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694C0D" w:rsidRPr="00D22C76">
        <w:rPr>
          <w:rFonts w:ascii="Angsana New" w:hAnsi="Angsana New" w:cs="Angsana New" w:hint="cs"/>
          <w:color w:val="auto"/>
          <w:sz w:val="30"/>
          <w:szCs w:val="30"/>
          <w:cs/>
        </w:rPr>
        <w:t>ที่จำเป็น</w:t>
      </w:r>
      <w:r w:rsidR="00667F50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ที่ปรึกษาทางการเงินอาจให้คำแนะนำตามที่เห็นสมควรได้ อาทิ แนะนำให้ว่าจ้างที่ปรึกษาภายนอก หรือจัดหาทีมทำงานเพิ่มเติม เป็นต้น </w:t>
      </w:r>
    </w:p>
    <w:p w14:paraId="72F0F7DD" w14:textId="5FD13B2A" w:rsidR="00677871" w:rsidRPr="00D22C76" w:rsidRDefault="00CD2CF9" w:rsidP="00D22C76">
      <w:pPr>
        <w:pStyle w:val="Normal1"/>
        <w:numPr>
          <w:ilvl w:val="0"/>
          <w:numId w:val="60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D22C76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 xml:space="preserve">กรรมการอิสระ </w:t>
      </w:r>
      <w:r w:rsidR="00EA1367" w:rsidRPr="00D22C76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ควรสัมภาษณ์กรรมการอิสระเพื่อประเมินถึงความเหมาะสม โดยคำนึงถึงประสบการณ์</w:t>
      </w:r>
      <w:r w:rsidR="001149A9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ความรู้เกี่ยวกับอุตสาหกรรม</w:t>
      </w:r>
      <w:r w:rsidR="001149A9" w:rsidRPr="00D22C76">
        <w:rPr>
          <w:rFonts w:ascii="Angsana New" w:hAnsi="Angsana New" w:cs="Angsana New"/>
          <w:color w:val="auto"/>
          <w:sz w:val="30"/>
          <w:szCs w:val="30"/>
          <w:cs/>
        </w:rPr>
        <w:t>นั้น ๆ คุณวุฒิทางวิชาชีพ (</w:t>
      </w:r>
      <w:r w:rsidR="001149A9" w:rsidRPr="00D22C76">
        <w:rPr>
          <w:rFonts w:ascii="Angsana New" w:hAnsi="Angsana New" w:cs="Angsana New"/>
          <w:color w:val="auto"/>
          <w:sz w:val="30"/>
          <w:szCs w:val="30"/>
        </w:rPr>
        <w:t>professional qualifications</w:t>
      </w:r>
      <w:r w:rsidR="001149A9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และปัจจัยอื่น</w:t>
      </w:r>
      <w:r w:rsidR="001149A9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ๆ ที่เกี่ยวข้อง อาทิ </w:t>
      </w:r>
      <w:r w:rsidR="001149A9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เช่น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กรรมการอิสระมีความสัมพันธ์กับประธานเจ้าหน้าที่บริหาร </w:t>
      </w:r>
      <w:r w:rsidR="001149A9" w:rsidRPr="00D22C76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1149A9" w:rsidRPr="00D22C76">
        <w:rPr>
          <w:rFonts w:ascii="Angsana New" w:hAnsi="Angsana New" w:cs="Angsana New"/>
          <w:color w:val="auto"/>
          <w:sz w:val="30"/>
          <w:szCs w:val="30"/>
        </w:rPr>
        <w:t>chief executive officer</w:t>
      </w:r>
      <w:r w:rsidR="001149A9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ผู้ถือหุ้น</w:t>
      </w:r>
      <w:r w:rsidR="001149A9" w:rsidRPr="00D22C76">
        <w:rPr>
          <w:rFonts w:ascii="Angsana New" w:hAnsi="Angsana New" w:cs="Angsana New"/>
          <w:color w:val="auto"/>
          <w:sz w:val="30"/>
          <w:szCs w:val="30"/>
          <w:cs/>
        </w:rPr>
        <w:t>รายใหญ่ซึ่งถือหุ้นตั้งแต่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ร้อยละ 10 หรือ</w:t>
      </w:r>
      <w:r w:rsidR="00827C92" w:rsidRPr="00D22C76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D22C76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หรือไม่ โดยความเกี่ยวข้องนั้น</w:t>
      </w:r>
      <w:r w:rsidR="00E2768E" w:rsidRPr="00D22C76">
        <w:rPr>
          <w:rFonts w:ascii="Angsana New" w:hAnsi="Angsana New" w:cs="Angsana New"/>
          <w:color w:val="auto"/>
          <w:sz w:val="30"/>
          <w:szCs w:val="30"/>
          <w:cs/>
        </w:rPr>
        <w:t>อาจพิจารณาว่ามี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การชำระค่า</w:t>
      </w:r>
      <w:r w:rsidR="00953068" w:rsidRPr="00D22C76">
        <w:rPr>
          <w:rFonts w:ascii="Angsana New" w:hAnsi="Angsana New" w:cs="Angsana New"/>
          <w:color w:val="auto"/>
          <w:sz w:val="30"/>
          <w:szCs w:val="30"/>
          <w:cs/>
        </w:rPr>
        <w:t>ตอบแทน</w:t>
      </w:r>
      <w:r w:rsidR="001149A9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953068" w:rsidRPr="00D22C76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E2768E" w:rsidRPr="00D22C76">
        <w:rPr>
          <w:rFonts w:ascii="Angsana New" w:hAnsi="Angsana New" w:cs="Angsana New"/>
          <w:color w:val="auto"/>
          <w:sz w:val="30"/>
          <w:szCs w:val="30"/>
          <w:cs/>
        </w:rPr>
        <w:t>ผล</w:t>
      </w:r>
      <w:r w:rsidR="00953068" w:rsidRPr="00D22C76">
        <w:rPr>
          <w:rFonts w:ascii="Angsana New" w:hAnsi="Angsana New" w:cs="Angsana New"/>
          <w:color w:val="auto"/>
          <w:sz w:val="30"/>
          <w:szCs w:val="30"/>
          <w:cs/>
        </w:rPr>
        <w:t>ประโยชน์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อื่น</w:t>
      </w:r>
      <w:r w:rsidR="001149A9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E2768E" w:rsidRPr="00D22C76">
        <w:rPr>
          <w:rFonts w:ascii="Angsana New" w:hAnsi="Angsana New" w:cs="Angsana New"/>
          <w:color w:val="auto"/>
          <w:sz w:val="30"/>
          <w:szCs w:val="30"/>
          <w:cs/>
        </w:rPr>
        <w:t>ให้แก่กัน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  <w:r w:rsidRPr="00D22C76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และจำนวนบริษัทจดทะเบียนอื่น</w:t>
      </w:r>
      <w:r w:rsidR="00E2768E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E2768E" w:rsidRPr="00D22C76">
        <w:rPr>
          <w:rFonts w:ascii="Angsana New" w:hAnsi="Angsana New" w:cs="Angsana New"/>
          <w:color w:val="auto"/>
          <w:sz w:val="30"/>
          <w:szCs w:val="30"/>
          <w:cs/>
        </w:rPr>
        <w:t>ซึ่ง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กรรมการอิสระนั้น</w:t>
      </w:r>
      <w:r w:rsidR="00E2768E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ๆ ดำรงตำแหน่งกรรมการอิสระ</w:t>
      </w:r>
      <w:r w:rsidR="00E2768E" w:rsidRPr="00D22C76">
        <w:rPr>
          <w:rFonts w:ascii="Angsana New" w:hAnsi="Angsana New" w:cs="Angsana New"/>
          <w:color w:val="auto"/>
          <w:sz w:val="30"/>
          <w:szCs w:val="30"/>
          <w:cs/>
        </w:rPr>
        <w:t>อยู่</w:t>
      </w:r>
      <w:r w:rsidR="00DC1DE3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ตลอดจน</w:t>
      </w:r>
      <w:r w:rsidR="00FE6AD1" w:rsidRPr="00D22C76">
        <w:rPr>
          <w:rFonts w:ascii="Angsana New" w:hAnsi="Angsana New" w:cs="Angsana New"/>
          <w:color w:val="auto"/>
          <w:sz w:val="30"/>
          <w:szCs w:val="30"/>
          <w:cs/>
        </w:rPr>
        <w:t>ลักษณะความเป็นอิสระ</w:t>
      </w:r>
      <w:r w:rsidR="00DC1DE3" w:rsidRPr="00D22C76">
        <w:rPr>
          <w:rFonts w:ascii="Angsana New" w:hAnsi="Angsana New" w:cs="Angsana New"/>
          <w:color w:val="auto"/>
          <w:sz w:val="30"/>
          <w:szCs w:val="30"/>
          <w:cs/>
        </w:rPr>
        <w:t>ของกรรมการอิสระตามที่กฎหมายกำหนด</w:t>
      </w:r>
      <w:r w:rsidR="00C825C7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(ในกรณีที่กรรมการอิสระท่านใดดำรงตำแหน่งเป็นกรรมการตรวจสอบ ที่ปรึกษาทางการเงินจะต้องตรวจสอบคุณสมบัติของกรรมการตรวจสอบตามที่กฎหมายกำหนดด้วย)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E2768E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DD39BB" w:rsidRPr="00D22C76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7D57C9" w:rsidRPr="00D22C76">
        <w:rPr>
          <w:rFonts w:ascii="Angsana New" w:hAnsi="Angsana New" w:cs="Angsana New"/>
          <w:color w:val="auto"/>
          <w:sz w:val="30"/>
          <w:szCs w:val="30"/>
          <w:cs/>
        </w:rPr>
        <w:t>ให้ความสำคัญกับ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องค์ประกอบของคณะกรรมการบริษัท</w:t>
      </w:r>
      <w:r w:rsidR="007D4DCD" w:rsidRPr="00D22C76">
        <w:rPr>
          <w:rFonts w:ascii="Angsana New" w:hAnsi="Angsana New" w:cs="Angsana New"/>
          <w:color w:val="auto"/>
          <w:sz w:val="30"/>
          <w:szCs w:val="30"/>
          <w:cs/>
        </w:rPr>
        <w:t>ตาม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หลักการ</w:t>
      </w:r>
      <w:r w:rsidR="00E2768E" w:rsidRPr="00D22C76">
        <w:rPr>
          <w:rFonts w:ascii="Angsana New" w:hAnsi="Angsana New" w:cs="Angsana New"/>
          <w:color w:val="auto"/>
          <w:sz w:val="30"/>
          <w:szCs w:val="30"/>
          <w:cs/>
        </w:rPr>
        <w:t>การ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กำกับดูแลกิจการที่ดี  (</w:t>
      </w:r>
      <w:r w:rsidRPr="00D22C76">
        <w:rPr>
          <w:rFonts w:ascii="Angsana New" w:hAnsi="Angsana New" w:cs="Angsana New"/>
          <w:color w:val="auto"/>
          <w:sz w:val="30"/>
          <w:szCs w:val="30"/>
        </w:rPr>
        <w:t xml:space="preserve">Code of </w:t>
      </w:r>
      <w:r w:rsidR="00C20D13" w:rsidRPr="00D22C76">
        <w:rPr>
          <w:rFonts w:ascii="Angsana New" w:hAnsi="Angsana New" w:cs="Angsana New"/>
          <w:color w:val="auto"/>
          <w:sz w:val="30"/>
          <w:szCs w:val="30"/>
        </w:rPr>
        <w:t xml:space="preserve">Good </w:t>
      </w:r>
      <w:r w:rsidRPr="00D22C76">
        <w:rPr>
          <w:rFonts w:ascii="Angsana New" w:hAnsi="Angsana New" w:cs="Angsana New"/>
          <w:color w:val="auto"/>
          <w:sz w:val="30"/>
          <w:szCs w:val="30"/>
        </w:rPr>
        <w:t>Corporate Governance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E2768E" w:rsidRPr="00D22C76">
        <w:rPr>
          <w:rFonts w:ascii="Angsana New" w:hAnsi="Angsana New" w:cs="Angsana New"/>
          <w:color w:val="auto"/>
          <w:sz w:val="30"/>
          <w:szCs w:val="30"/>
          <w:cs/>
        </w:rPr>
        <w:t>เพื่อประเมินความเหมาะสมของกรรมการอิสระ</w:t>
      </w:r>
      <w:r w:rsidR="009174D7" w:rsidRPr="00D22C76">
        <w:rPr>
          <w:rFonts w:ascii="Angsana New" w:hAnsi="Angsana New" w:cs="Angsana New"/>
          <w:color w:val="auto"/>
          <w:sz w:val="30"/>
          <w:szCs w:val="30"/>
          <w:cs/>
        </w:rPr>
        <w:t>ด้วย</w:t>
      </w:r>
    </w:p>
    <w:p w14:paraId="2161BC45" w14:textId="23FD1044" w:rsidR="00677871" w:rsidRPr="00356CAE" w:rsidRDefault="00CD2CF9" w:rsidP="00D22C76">
      <w:pPr>
        <w:pStyle w:val="Normal1"/>
        <w:numPr>
          <w:ilvl w:val="0"/>
          <w:numId w:val="60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  <w:cs/>
        </w:rPr>
      </w:pP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 xml:space="preserve">การสืบค้นประวัติ  </w:t>
      </w:r>
      <w:r w:rsidR="00E2768E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ที่ปรึกษาทางการเงินควร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ตรวจสอบข้อมูล</w:t>
      </w:r>
      <w:r w:rsidR="00E2768E" w:rsidRPr="00356CAE">
        <w:rPr>
          <w:rFonts w:ascii="Angsana New" w:hAnsi="Angsana New" w:cs="Angsana New"/>
          <w:color w:val="auto"/>
          <w:sz w:val="30"/>
          <w:szCs w:val="30"/>
          <w:cs/>
        </w:rPr>
        <w:t>ของกรรมการและผู้บริหาร</w:t>
      </w:r>
      <w:r w:rsidR="00F93942" w:rsidRPr="00356CAE">
        <w:rPr>
          <w:rFonts w:ascii="Angsana New" w:hAnsi="Angsana New" w:cs="Angsana New"/>
          <w:color w:val="auto"/>
          <w:sz w:val="30"/>
          <w:szCs w:val="30"/>
          <w:cs/>
        </w:rPr>
        <w:t>จากแหล่งข้อมูล</w:t>
      </w:r>
      <w:r w:rsidR="00E2768E" w:rsidRPr="00356CAE">
        <w:rPr>
          <w:rFonts w:ascii="Angsana New" w:hAnsi="Angsana New" w:cs="Angsana New"/>
          <w:color w:val="auto"/>
          <w:sz w:val="30"/>
          <w:szCs w:val="30"/>
          <w:cs/>
        </w:rPr>
        <w:t>ซึ่งประชาชนทั่วไปสามารถสืบค้นได้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ตามที่เห็นว่าสมควรและเหมาะสม</w:t>
      </w:r>
      <w:r w:rsidR="00E2768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เช่น ข้อมูลจาก </w:t>
      </w:r>
      <w:r w:rsidR="00E2768E" w:rsidRPr="00356CAE">
        <w:rPr>
          <w:rFonts w:ascii="Angsana New" w:hAnsi="Angsana New" w:cs="Angsana New"/>
          <w:color w:val="auto"/>
          <w:sz w:val="30"/>
          <w:szCs w:val="30"/>
        </w:rPr>
        <w:t>Bloomberg Reuters</w:t>
      </w:r>
      <w:r w:rsidR="00E471B3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หรือ</w:t>
      </w:r>
      <w:r w:rsidR="00BD625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6B07B1">
        <w:rPr>
          <w:rFonts w:ascii="Angsana New" w:hAnsi="Angsana New" w:cs="Angsana New"/>
          <w:color w:val="auto"/>
          <w:sz w:val="30"/>
          <w:szCs w:val="30"/>
        </w:rPr>
        <w:t xml:space="preserve">Google </w:t>
      </w:r>
      <w:r w:rsidR="00BD6255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เป็นต้น</w:t>
      </w:r>
      <w:r w:rsidR="002B123F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</w:p>
    <w:p w14:paraId="3D805498" w14:textId="5F491A69" w:rsidR="00677871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ในกรณีที่มีเหตุสงสัย</w:t>
      </w:r>
      <w:r w:rsidR="008F1A08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953068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ควรดำเนินการตรวจสอบ</w:t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>กับบุคคลอ้างอิง</w:t>
      </w:r>
      <w:r w:rsidR="00DE453D">
        <w:rPr>
          <w:rFonts w:ascii="Angsana New" w:hAnsi="Angsana New" w:cs="Angsana New" w:hint="cs"/>
          <w:color w:val="auto"/>
          <w:sz w:val="30"/>
          <w:szCs w:val="30"/>
          <w:cs/>
        </w:rPr>
        <w:t>ของ</w:t>
      </w:r>
      <w:r w:rsidR="00E9745A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กรรมการและ</w:t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>ผู้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บริหาร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การตรวจสอบดังกล่าว</w:t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ได้แก่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การตรวจสอบ</w:t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>กับ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พันธมิตรทางธุรกิจ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475996" w:rsidRPr="00356CAE">
        <w:rPr>
          <w:rFonts w:ascii="Angsana New" w:hAnsi="Angsana New" w:cs="Angsana New"/>
          <w:color w:val="auto"/>
          <w:sz w:val="30"/>
          <w:szCs w:val="30"/>
        </w:rPr>
        <w:t xml:space="preserve">affiliates or </w:t>
      </w:r>
      <w:r w:rsidRPr="00356CAE">
        <w:rPr>
          <w:rFonts w:ascii="Angsana New" w:hAnsi="Angsana New" w:cs="Angsana New"/>
          <w:color w:val="auto"/>
          <w:sz w:val="30"/>
          <w:szCs w:val="30"/>
        </w:rPr>
        <w:t>network partner</w:t>
      </w:r>
      <w:r w:rsidR="00475996" w:rsidRPr="00356CAE">
        <w:rPr>
          <w:rFonts w:ascii="Angsana New" w:hAnsi="Angsana New" w:cs="Angsana New"/>
          <w:color w:val="auto"/>
          <w:sz w:val="30"/>
          <w:szCs w:val="30"/>
        </w:rPr>
        <w:t>s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</w:t>
      </w:r>
      <w:r w:rsidR="00E40E5C" w:rsidRPr="00356CAE">
        <w:rPr>
          <w:rFonts w:ascii="Angsana New" w:hAnsi="Angsana New" w:cs="Angsana New"/>
          <w:color w:val="auto"/>
          <w:sz w:val="30"/>
          <w:szCs w:val="30"/>
          <w:cs/>
        </w:rPr>
        <w:t>ประ</w:t>
      </w:r>
      <w:r w:rsidR="009A4887" w:rsidRPr="00356CAE">
        <w:rPr>
          <w:rFonts w:ascii="Angsana New" w:hAnsi="Angsana New" w:cs="Angsana New"/>
          <w:color w:val="auto"/>
          <w:sz w:val="30"/>
          <w:szCs w:val="30"/>
          <w:cs/>
        </w:rPr>
        <w:t>เทศ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ประกอบ</w:t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ธุรกิจอยู่ตามที่เห็นว่าเหมาะสม</w:t>
      </w:r>
      <w:r w:rsidR="00475996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</w:p>
    <w:p w14:paraId="7F3A2787" w14:textId="12870B95" w:rsidR="00677871" w:rsidRPr="00356CAE" w:rsidRDefault="00CD2CF9" w:rsidP="00D22C76">
      <w:pPr>
        <w:pStyle w:val="Normal1"/>
        <w:numPr>
          <w:ilvl w:val="0"/>
          <w:numId w:val="60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การอบรมกรรมการ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E61B69"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>ซึ่ง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ต้องการ</w:t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>นำ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เข้าจดทะเบียน</w:t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เป็นหลักทรัพย์จดทะเบียน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ในตลาดหลักทรัพย์</w:t>
      </w:r>
      <w:r w:rsidR="009A4887" w:rsidRPr="00356CAE">
        <w:rPr>
          <w:rFonts w:ascii="Angsana New" w:hAnsi="Angsana New" w:cs="Angsana New"/>
          <w:color w:val="auto"/>
          <w:sz w:val="30"/>
          <w:szCs w:val="30"/>
          <w:cs/>
        </w:rPr>
        <w:t>ฯ</w:t>
      </w:r>
      <w:r w:rsidR="00E61B6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ต้องจัดให้กรรมการทุ</w:t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>กคนเข้ารับการอบรม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ที่เหมาะสม </w:t>
      </w:r>
      <w:r w:rsidR="00D01393">
        <w:rPr>
          <w:rFonts w:ascii="Angsana New" w:hAnsi="Angsana New" w:cs="Angsana New" w:hint="cs"/>
          <w:color w:val="auto"/>
          <w:sz w:val="30"/>
          <w:szCs w:val="30"/>
          <w:cs/>
        </w:rPr>
        <w:t>ซึ่งรวมถึง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การให้ที่ปรึกษาทางกฎหมาย</w:t>
      </w:r>
      <w:r w:rsidR="00F4563A" w:rsidRPr="00356CAE">
        <w:rPr>
          <w:rFonts w:ascii="Angsana New" w:hAnsi="Angsana New" w:cs="Angsana New"/>
          <w:color w:val="auto"/>
          <w:sz w:val="30"/>
          <w:szCs w:val="30"/>
          <w:cs/>
        </w:rPr>
        <w:t>ให้การอบรม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เกี่ยวกับบทบาท</w:t>
      </w:r>
      <w:r w:rsidR="0095306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หน้าที่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และความรับผิดชอบของกรรมการของบริษัท</w:t>
      </w:r>
      <w:r w:rsidR="00F4563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จดทะเบียน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รวมถึงหลักการกำกับดูแลกิจการที่ดี </w:t>
      </w:r>
    </w:p>
    <w:p w14:paraId="750B5DDA" w14:textId="1B0F3B25" w:rsidR="00677871" w:rsidRPr="00356CAE" w:rsidRDefault="00CD2CF9" w:rsidP="00D22C76">
      <w:pPr>
        <w:pStyle w:val="Normal1"/>
        <w:numPr>
          <w:ilvl w:val="0"/>
          <w:numId w:val="60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การตรวจสอบ</w:t>
      </w:r>
      <w:r w:rsidR="008F6068">
        <w:rPr>
          <w:rFonts w:ascii="Angsana New" w:hAnsi="Angsana New" w:cs="Angsana New" w:hint="cs"/>
          <w:i/>
          <w:iCs/>
          <w:color w:val="auto"/>
          <w:sz w:val="30"/>
          <w:szCs w:val="30"/>
          <w:cs/>
        </w:rPr>
        <w:t xml:space="preserve"> </w:t>
      </w:r>
      <w:r w:rsidR="0012569F">
        <w:rPr>
          <w:rFonts w:ascii="Angsana New" w:hAnsi="Angsana New" w:cs="Angsana New" w:hint="cs"/>
          <w:i/>
          <w:iCs/>
          <w:color w:val="auto"/>
          <w:sz w:val="30"/>
          <w:szCs w:val="30"/>
          <w:cs/>
        </w:rPr>
        <w:t>ขั้นตอน</w:t>
      </w:r>
      <w:r w:rsidR="008F6068">
        <w:rPr>
          <w:rFonts w:ascii="Angsana New" w:hAnsi="Angsana New" w:cs="Angsana New" w:hint="cs"/>
          <w:i/>
          <w:iCs/>
          <w:color w:val="auto"/>
          <w:sz w:val="30"/>
          <w:szCs w:val="30"/>
          <w:cs/>
        </w:rPr>
        <w:t xml:space="preserve"> </w:t>
      </w:r>
      <w:r w:rsidR="0012569F">
        <w:rPr>
          <w:rFonts w:ascii="Angsana New" w:hAnsi="Angsana New" w:cs="Angsana New" w:hint="cs"/>
          <w:i/>
          <w:iCs/>
          <w:color w:val="auto"/>
          <w:sz w:val="30"/>
          <w:szCs w:val="30"/>
          <w:cs/>
        </w:rPr>
        <w:t>และกระบวนการแต่งตั้งกรรมการหรือผู้บริหาร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F4563A" w:rsidRPr="00356CAE">
        <w:rPr>
          <w:rFonts w:ascii="Angsana New" w:hAnsi="Angsana New" w:cs="Angsana New"/>
          <w:color w:val="auto"/>
          <w:sz w:val="30"/>
          <w:szCs w:val="30"/>
          <w:cs/>
        </w:rPr>
        <w:t>อาศัยความช่วยเหลือจากที่ปรึกษากฎหมายตามขอบเขตที่เห็นว่าเหมาะสมในการ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ตรวจสอบ</w:t>
      </w:r>
      <w:r w:rsidR="00F4563A" w:rsidRPr="00356CAE">
        <w:rPr>
          <w:rFonts w:ascii="Angsana New" w:hAnsi="Angsana New" w:cs="Angsana New"/>
          <w:color w:val="auto"/>
          <w:sz w:val="30"/>
          <w:szCs w:val="30"/>
          <w:cs/>
        </w:rPr>
        <w:t>ขั้นตอนและกระบวนการการแต่งตั้ง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กรรมการหรือผู้บริหาร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(หรือบุคคลที่มีอำนาจเท่าเทียมกัน)  อำนาจ</w:t>
      </w:r>
      <w:r w:rsidR="00F4563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ความรับผิดชอบ</w:t>
      </w:r>
      <w:r w:rsidR="00F4563A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กรรมการหรือผู้บริหาร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501C5F1E" w14:textId="77777777" w:rsidR="00232E0D" w:rsidRPr="00356CAE" w:rsidRDefault="00CD2CF9" w:rsidP="00D22C76">
      <w:pPr>
        <w:pStyle w:val="Normal1"/>
        <w:numPr>
          <w:ilvl w:val="0"/>
          <w:numId w:val="60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การลาออกหรือการเปลี่ยนฝ่ายบริหาร กรรมการ และผู้ถือหุ้นที่มีอำนาจควบคุม</w:t>
      </w:r>
      <w:r w:rsidR="00232E0D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ที่ผ่านมาไม่นาน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FE4CF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เมื่อเกิดกรณีดังกล่าว </w:t>
      </w:r>
      <w:r w:rsidR="005C1C55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ควรพิจารณาว่ามีสิ่งใดบ่งชี้ถึงสาเหตุที่ทำให้ฝ่ายบริหาร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กรรมการ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284A64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ผู้ถือหุ้นที่มีอำนาจควบคุม ลาออกหรือสิ้นสุดการดำรงสถานะดังกล่าว แล้วแต่กรณี ซึ่งก่อให้เกิดประเด็นคำถามเกี่ยวกับ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5C1C55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หรือเกี่ยวกับความประพฤติ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หรือทัศนคติของฝ่ายบริหาร กรรมการ และผู้ถือหุ้น</w:t>
      </w:r>
      <w:r w:rsidR="00AA1577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ที่มีอำนาจควบคุมที่ยัง</w:t>
      </w:r>
      <w:r w:rsidR="005C1C55" w:rsidRPr="00356CAE">
        <w:rPr>
          <w:rFonts w:ascii="Angsana New" w:hAnsi="Angsana New" w:cs="Angsana New"/>
          <w:color w:val="auto"/>
          <w:sz w:val="30"/>
          <w:szCs w:val="30"/>
          <w:cs/>
        </w:rPr>
        <w:t>คง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ดำรงตำแหน่งอยู่หรือไม่</w:t>
      </w:r>
      <w:r w:rsidR="00FE4CF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6B79E387" w14:textId="325CC047" w:rsidR="00677871" w:rsidRPr="00356CAE" w:rsidRDefault="00375160" w:rsidP="00D22C76">
      <w:pPr>
        <w:pStyle w:val="Normal1"/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="00232E0D" w:rsidRPr="00356CAE">
        <w:rPr>
          <w:rFonts w:ascii="Angsana New" w:hAnsi="Angsana New" w:cs="Angsana New"/>
          <w:color w:val="auto"/>
          <w:sz w:val="30"/>
          <w:szCs w:val="30"/>
          <w:cs/>
        </w:rPr>
        <w:t>ในทางปฏิบัติ ในการตรวจสอบ</w:t>
      </w:r>
      <w:r w:rsidR="00FE4CF7" w:rsidRPr="00356CAE">
        <w:rPr>
          <w:rFonts w:ascii="Angsana New" w:hAnsi="Angsana New" w:cs="Angsana New"/>
          <w:color w:val="auto"/>
          <w:sz w:val="30"/>
          <w:szCs w:val="30"/>
          <w:cs/>
        </w:rPr>
        <w:t>การลาออกหรือสิ้นสุดการดำรงสถานะดังกล่าว ที่ปรึกษาทางการเงินควรตรวจสอบเอกสารภายในของ</w:t>
      </w:r>
      <w:r w:rsidR="00232E0D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บริษัทมหาชนผู้ออกหุ้น</w:t>
      </w:r>
      <w:r w:rsidR="00EC11CB" w:rsidRPr="00356CAE">
        <w:rPr>
          <w:rFonts w:ascii="Angsana New" w:hAnsi="Angsana New" w:cs="Angsana New"/>
          <w:color w:val="auto"/>
          <w:sz w:val="30"/>
          <w:szCs w:val="30"/>
          <w:cs/>
        </w:rPr>
        <w:t>ย้อนหลัง</w:t>
      </w:r>
      <w:r w:rsidR="003501C0" w:rsidRPr="00356CAE">
        <w:rPr>
          <w:rFonts w:ascii="Angsana New" w:hAnsi="Angsana New" w:cs="Angsana New"/>
          <w:color w:val="auto"/>
          <w:sz w:val="30"/>
          <w:szCs w:val="30"/>
          <w:cs/>
        </w:rPr>
        <w:t>อย่างน้อย</w:t>
      </w:r>
      <w:r w:rsidR="003501C0" w:rsidRPr="00356CAE">
        <w:rPr>
          <w:rFonts w:ascii="Angsana New" w:hAnsi="Angsana New" w:cs="Angsana New"/>
          <w:color w:val="auto"/>
          <w:sz w:val="30"/>
          <w:szCs w:val="30"/>
        </w:rPr>
        <w:t xml:space="preserve"> 1 </w:t>
      </w:r>
      <w:r w:rsidR="003501C0" w:rsidRPr="00356CAE">
        <w:rPr>
          <w:rFonts w:ascii="Angsana New" w:hAnsi="Angsana New" w:cs="Angsana New"/>
          <w:color w:val="auto"/>
          <w:sz w:val="30"/>
          <w:szCs w:val="30"/>
          <w:cs/>
        </w:rPr>
        <w:t>ปี</w:t>
      </w:r>
      <w:r w:rsidR="00FE4CF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เช่น</w:t>
      </w:r>
      <w:r w:rsidR="00EC11C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สมุดทะเบียนหุ้น</w:t>
      </w:r>
      <w:r w:rsidR="00FE4CF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รายงานการประชุมคณะกรรมการและผู้ถือหุ้น ตลอดจนเอกสารทางทะเบียนที่เป็นข้อมูลสาธารณะ เช่น </w:t>
      </w:r>
      <w:r w:rsidR="005A067F" w:rsidRPr="00356CAE">
        <w:rPr>
          <w:rFonts w:ascii="Angsana New" w:hAnsi="Angsana New" w:cs="Angsana New"/>
          <w:color w:val="auto"/>
          <w:sz w:val="30"/>
          <w:szCs w:val="30"/>
          <w:cs/>
        </w:rPr>
        <w:t>บัญชีรายชื่อ</w:t>
      </w:r>
      <w:r w:rsidR="009E5E3C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5A067F" w:rsidRPr="00356CAE">
        <w:rPr>
          <w:rFonts w:ascii="Angsana New" w:hAnsi="Angsana New" w:cs="Angsana New"/>
          <w:color w:val="auto"/>
          <w:sz w:val="30"/>
          <w:szCs w:val="30"/>
          <w:cs/>
        </w:rPr>
        <w:t>ผู้ถือหุ้น</w:t>
      </w:r>
      <w:r w:rsidR="00232E0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5A067F" w:rsidRPr="00356CAE">
        <w:rPr>
          <w:rFonts w:ascii="Angsana New" w:hAnsi="Angsana New" w:cs="Angsana New"/>
          <w:color w:val="auto"/>
          <w:sz w:val="30"/>
          <w:szCs w:val="30"/>
          <w:cs/>
        </w:rPr>
        <w:t>และหนังสือรับรอง</w:t>
      </w:r>
      <w:r w:rsidR="00232E0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เป็นต้น</w:t>
      </w:r>
    </w:p>
    <w:p w14:paraId="3E1AA5E2" w14:textId="77777777" w:rsidR="00265D7F" w:rsidRPr="00356CAE" w:rsidRDefault="00CD2CF9" w:rsidP="00D22C76">
      <w:pPr>
        <w:pStyle w:val="Normal1"/>
        <w:spacing w:before="240" w:after="240" w:line="240" w:lineRule="auto"/>
        <w:ind w:left="720" w:hanging="720"/>
        <w:jc w:val="thaiDistribute"/>
        <w:outlineLvl w:val="0"/>
        <w:rPr>
          <w:rFonts w:ascii="Angsana New" w:hAnsi="Angsana New" w:cs="Angsana New"/>
          <w:b/>
          <w:bCs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3.2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ab/>
      </w:r>
      <w:r w:rsidR="005C1C55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ธุรกิจ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หุ้น</w:t>
      </w:r>
    </w:p>
    <w:p w14:paraId="1F5AA20D" w14:textId="61D41A02" w:rsidR="00265D7F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ตามหลักการ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ทำ </w:t>
      </w:r>
      <w:r w:rsidR="00A3699C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ที่เหมาะสม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ควรมีความเข้าใจอย่าง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ลึกซึ้ง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เหตุการณ์สำคัญ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ๆ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ที่เกิดขึ้น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เมื่อไม่นานมานี้เกี่ยวกับ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และควร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>มีความเข้าใจ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อุตสาหกรรม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ซึ่ง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ประกอบ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อยู่ 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ควรตรวจสอบ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>โดยอาจอาศัยความช่วยเหลือจากที่ปรึกษาอื่น</w:t>
      </w:r>
      <w:r w:rsidR="0014588F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>ๆ (ซึ่งรวมถึงแต่ไม่จำกัดเพียง</w:t>
      </w:r>
      <w:r w:rsidR="00F53220">
        <w:rPr>
          <w:rFonts w:ascii="Angsana New" w:hAnsi="Angsana New" w:cs="Angsana New"/>
          <w:color w:val="auto"/>
          <w:sz w:val="30"/>
          <w:szCs w:val="30"/>
          <w:cs/>
        </w:rPr>
        <w:t>ผู้สอบบัญชี (</w:t>
      </w:r>
      <w:r w:rsidR="00F53220">
        <w:rPr>
          <w:rFonts w:ascii="Angsana New" w:hAnsi="Angsana New" w:cs="Angsana New"/>
          <w:color w:val="auto"/>
          <w:sz w:val="30"/>
          <w:szCs w:val="30"/>
        </w:rPr>
        <w:t>auditor)</w:t>
      </w:r>
      <w:r w:rsidR="0014588F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และที่ปรึกษากฎหมาย)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ตั้งข้อ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สอบถามตาม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เหมาะสม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กับ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สถานการณ์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เพื่อให้มั่นใจว่าข้อมูลที่ปรากฏในแบบ </w:t>
      </w:r>
      <w:r w:rsidR="0014588F"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เป็นข้อมูลที่ถูกต้องในสาระสำคัญ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>ทุกประการ</w:t>
      </w:r>
      <w:r w:rsidR="0014588F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>และไม่ขาดข้อความที่ควรต้องแจ้งในสาระสำคัญ</w:t>
      </w:r>
      <w:r w:rsidR="0014588F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ซึ่งการไม่แจ้งดังกล่าว อาจมีผลทำให้ข้อความหรือความเห็นที่ปรากฏในแบบ </w:t>
      </w:r>
      <w:r w:rsidR="0014588F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เกิดความคลาดเคลื่อนได้ และสำหรับส่วนที่เป็นความเห็นของผู้เชี่ยวชาญ 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EC41C8"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ควรตั้งข้อสอบถามเพื่อให้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>สามารถเชื่อตามความเห็นของผู้เชี่ยวชาญได้อย่างมีเหตุมีผล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vertAlign w:val="superscript"/>
        </w:rPr>
        <w:footnoteReference w:id="6"/>
      </w:r>
      <w:r w:rsidRPr="00356CAE">
        <w:rPr>
          <w:rFonts w:ascii="Angsana New" w:hAnsi="Angsana New" w:cs="Angsana New"/>
          <w:color w:val="auto"/>
          <w:sz w:val="30"/>
          <w:szCs w:val="30"/>
          <w:vertAlign w:val="superscript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ทั้งนี้ ขอบเขตในการตรวจสอบและ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>ตั้งข้อ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สอบถาม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ที่เหมาะสม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ควรรวมถึงแต่ไม่จำกัด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>เพียง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ประเด็นดังต่อไปนี้ (ตาม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เหมาะสม)</w:t>
      </w:r>
      <w:r w:rsidRPr="00356CAE">
        <w:rPr>
          <w:rFonts w:ascii="Angsana New" w:hAnsi="Angsana New" w:cs="Angsana New"/>
          <w:color w:val="auto"/>
          <w:sz w:val="30"/>
          <w:szCs w:val="30"/>
        </w:rPr>
        <w:t>:</w:t>
      </w:r>
    </w:p>
    <w:p w14:paraId="7307831E" w14:textId="2B49225C" w:rsidR="00265D7F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  <w:cs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(ก)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การใช้เงินทุนที่ได้จากการเสนอขาย</w:t>
      </w:r>
      <w:r w:rsidR="000E7C85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: 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ที่ปรึกษาทางการเงินควรต้องประเมิน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ว่า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>แผน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การใช้เงินทุนที่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>จะ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ได้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>รับ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จาก</w:t>
      </w:r>
      <w:r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การเสนอขาย</w:t>
      </w:r>
      <w:r w:rsidR="000E7C85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หุ้น</w:t>
      </w:r>
      <w:r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ต่อประชาชน</w:t>
      </w:r>
      <w:r w:rsidR="008F539E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เป็น</w:t>
      </w:r>
      <w:r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ครั้งแรก (</w:t>
      </w:r>
      <w:r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</w:rPr>
        <w:t>IPO</w:t>
      </w:r>
      <w:r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)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ตามที่เปิดเผย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>ไว้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แบบ </w:t>
      </w:r>
      <w:r w:rsidR="008F539E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นั้น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มีความสอดคล้องกับแผนงานในอนาคต</w:t>
      </w:r>
      <w:r w:rsidR="00E6159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กลยุทธ์และวัตถุประสงค์ในทางธุรกิจของ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</w:p>
    <w:p w14:paraId="023E1129" w14:textId="4E21DA09" w:rsidR="000F49EB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(ข)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โรงงานผลิต ทรัพย์สินและสินทรัพย์ที่สำคัญ</w:t>
      </w:r>
      <w:r w:rsidRPr="00356CAE">
        <w:rPr>
          <w:rFonts w:ascii="Angsana New" w:hAnsi="Angsana New" w:cs="Angsana New"/>
          <w:color w:val="auto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การเยี่ยมชมโรงงานผลิตหลัก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ทรัพย์สินและสินทรัพย์ที่สำคัญ (ซึ่งอาจรวมถึงสินค้าคงคลัง</w:t>
      </w:r>
      <w:r w:rsidR="00AF554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และสินทรัพย์</w:t>
      </w:r>
      <w:r w:rsidR="00AF554E" w:rsidRPr="00356CAE">
        <w:rPr>
          <w:rFonts w:ascii="Angsana New" w:hAnsi="Angsana New" w:cs="Angsana New"/>
          <w:color w:val="auto"/>
          <w:sz w:val="30"/>
          <w:szCs w:val="30"/>
          <w:cs/>
        </w:rPr>
        <w:t>ทาง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ชีวภาพ เช่น ปศุสัตว์และพืชผล) 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(ไม่ว่า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AF554E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AF554E" w:rsidRPr="00356CAE">
        <w:rPr>
          <w:rFonts w:ascii="Angsana New" w:hAnsi="Angsana New" w:cs="Angsana New"/>
          <w:color w:val="auto"/>
          <w:sz w:val="30"/>
          <w:szCs w:val="30"/>
          <w:cs/>
        </w:rPr>
        <w:t>จะอยู่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ในฐานะเจ้าของหรือผู้เช่า</w:t>
      </w:r>
      <w:r w:rsidR="00AF554E" w:rsidRPr="00356CAE">
        <w:rPr>
          <w:rFonts w:ascii="Angsana New" w:hAnsi="Angsana New" w:cs="Angsana New"/>
          <w:color w:val="auto"/>
          <w:sz w:val="30"/>
          <w:szCs w:val="30"/>
          <w:cs/>
        </w:rPr>
        <w:t>โรงงานผลิต</w:t>
      </w:r>
      <w:r w:rsidR="00EC41C8" w:rsidRPr="00356CAE">
        <w:rPr>
          <w:rFonts w:ascii="Angsana New" w:hAnsi="Angsana New" w:cs="Angsana New"/>
          <w:color w:val="auto"/>
          <w:sz w:val="30"/>
          <w:szCs w:val="30"/>
          <w:cs/>
        </w:rPr>
        <w:t>หลัก</w:t>
      </w:r>
      <w:r w:rsidR="00AF554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ทรัพย์สิน หรือสินทรัพย์ที่สำคัญดังกล่าว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) เพื่อตรวจสอบ</w:t>
      </w:r>
      <w:r w:rsidR="00AF554E" w:rsidRPr="00356CAE">
        <w:rPr>
          <w:rFonts w:ascii="Angsana New" w:hAnsi="Angsana New" w:cs="Angsana New"/>
          <w:color w:val="auto"/>
          <w:sz w:val="30"/>
          <w:szCs w:val="30"/>
          <w:cs/>
        </w:rPr>
        <w:t>สถานะ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ทางกายภาพ</w:t>
      </w:r>
      <w:r w:rsidR="00AF554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2224FDBB" w14:textId="34104D41" w:rsidR="005A48AC" w:rsidRPr="00356CAE" w:rsidRDefault="0087702A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  <w:cs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ทั้งนี้ </w:t>
      </w:r>
      <w:r w:rsidR="00F10768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ควรให้ที่ปรึกษา</w:t>
      </w:r>
      <w:r w:rsidR="00E40E5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กฎหมายท้องถิ่น </w:t>
      </w:r>
      <w:r w:rsidR="00E40E5C"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F10768" w:rsidRPr="00356CAE">
        <w:rPr>
          <w:rFonts w:ascii="Angsana New" w:hAnsi="Angsana New" w:cs="Angsana New"/>
          <w:color w:val="auto"/>
          <w:sz w:val="30"/>
          <w:szCs w:val="30"/>
        </w:rPr>
        <w:t>l</w:t>
      </w:r>
      <w:r w:rsidR="00E40E5C" w:rsidRPr="00356CAE">
        <w:rPr>
          <w:rFonts w:ascii="Angsana New" w:hAnsi="Angsana New" w:cs="Angsana New"/>
          <w:color w:val="auto"/>
          <w:sz w:val="30"/>
          <w:szCs w:val="30"/>
        </w:rPr>
        <w:t xml:space="preserve">ocal </w:t>
      </w:r>
      <w:r w:rsidR="00F10768" w:rsidRPr="00356CAE">
        <w:rPr>
          <w:rFonts w:ascii="Angsana New" w:hAnsi="Angsana New" w:cs="Angsana New"/>
          <w:color w:val="auto"/>
          <w:sz w:val="30"/>
          <w:szCs w:val="30"/>
        </w:rPr>
        <w:t>c</w:t>
      </w:r>
      <w:r w:rsidR="00E40E5C" w:rsidRPr="00356CAE">
        <w:rPr>
          <w:rFonts w:ascii="Angsana New" w:hAnsi="Angsana New" w:cs="Angsana New"/>
          <w:color w:val="auto"/>
          <w:sz w:val="30"/>
          <w:szCs w:val="30"/>
        </w:rPr>
        <w:t xml:space="preserve">ounsel) </w:t>
      </w:r>
      <w:r w:rsidR="001B513C" w:rsidRPr="00356CAE">
        <w:rPr>
          <w:rFonts w:ascii="Angsana New" w:hAnsi="Angsana New" w:cs="Angsana New"/>
          <w:color w:val="auto"/>
          <w:sz w:val="30"/>
          <w:szCs w:val="30"/>
          <w:cs/>
        </w:rPr>
        <w:t>ตรวจสอบ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ว่ากรรมสิทธิ์ในที่ดิน</w:t>
      </w:r>
      <w:r w:rsidR="00F10768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อาคาร</w:t>
      </w:r>
      <w:r w:rsidR="00F10768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และสินทรัพย์</w:t>
      </w:r>
      <w:r w:rsidR="00B46EDA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ซึ่งมีความสำคัญต่อกิจการเป็น</w:t>
      </w:r>
      <w:r w:rsidR="00F10768" w:rsidRPr="00356CAE">
        <w:rPr>
          <w:rFonts w:ascii="Angsana New" w:hAnsi="Angsana New" w:cs="Angsana New"/>
          <w:color w:val="auto"/>
          <w:sz w:val="30"/>
          <w:szCs w:val="30"/>
          <w:cs/>
        </w:rPr>
        <w:t>กรรมสิทธิ์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F10768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ได้รับการอนุมัติ</w:t>
      </w:r>
      <w:r w:rsidR="00F10768" w:rsidRPr="00356CAE">
        <w:rPr>
          <w:rFonts w:ascii="Angsana New" w:hAnsi="Angsana New" w:cs="Angsana New"/>
          <w:color w:val="auto"/>
          <w:sz w:val="30"/>
          <w:szCs w:val="30"/>
          <w:cs/>
        </w:rPr>
        <w:t>ให้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ก่อสร้างและดำเนินงานโรงงานผลิต</w:t>
      </w:r>
      <w:r w:rsidR="00F10768"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ที่มีความสำคัญ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และ/หรือ</w:t>
      </w:r>
      <w:r w:rsidR="00F10768" w:rsidRPr="00356CAE">
        <w:rPr>
          <w:rFonts w:ascii="Angsana New" w:hAnsi="Angsana New" w:cs="Angsana New"/>
          <w:color w:val="auto"/>
          <w:sz w:val="30"/>
          <w:szCs w:val="30"/>
          <w:cs/>
        </w:rPr>
        <w:t>ให้</w:t>
      </w:r>
      <w:r w:rsidR="00340B92" w:rsidRPr="00356CAE">
        <w:rPr>
          <w:rFonts w:ascii="Angsana New" w:hAnsi="Angsana New" w:cs="Angsana New"/>
          <w:color w:val="auto"/>
          <w:sz w:val="30"/>
          <w:szCs w:val="30"/>
          <w:cs/>
        </w:rPr>
        <w:t>ครอบ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ครอง</w:t>
      </w:r>
      <w:r w:rsidR="00F1076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หรือใช้สินทรัพย์หรือไม่ </w:t>
      </w:r>
      <w:r w:rsidR="0065339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653399" w:rsidRPr="00356CAE">
        <w:rPr>
          <w:rFonts w:ascii="Angsana New" w:hAnsi="Angsana New" w:cs="Angsana New"/>
          <w:color w:val="auto"/>
          <w:sz w:val="30"/>
          <w:szCs w:val="30"/>
          <w:cs/>
        </w:rPr>
        <w:t>ลักษณะและวัตถุประสงค์การใช้อาคารหรือโรงงานเป็นไปตามเงื่อนไขการใช้พื้นที่ตามที่</w:t>
      </w:r>
      <w:r w:rsidR="008A4562" w:rsidRPr="00356CAE">
        <w:rPr>
          <w:rFonts w:ascii="Angsana New" w:hAnsi="Angsana New" w:cs="Angsana New"/>
          <w:color w:val="auto"/>
          <w:sz w:val="30"/>
          <w:szCs w:val="30"/>
          <w:cs/>
        </w:rPr>
        <w:t>กฎหมาย</w:t>
      </w:r>
      <w:r w:rsidR="00653399" w:rsidRPr="00356CAE">
        <w:rPr>
          <w:rFonts w:ascii="Angsana New" w:hAnsi="Angsana New" w:cs="Angsana New"/>
          <w:color w:val="auto"/>
          <w:sz w:val="30"/>
          <w:szCs w:val="30"/>
          <w:cs/>
        </w:rPr>
        <w:t>กำหนด (</w:t>
      </w:r>
      <w:r w:rsidR="00653399" w:rsidRPr="00356CAE">
        <w:rPr>
          <w:rFonts w:ascii="Angsana New" w:hAnsi="Angsana New" w:cs="Angsana New"/>
          <w:color w:val="auto"/>
          <w:sz w:val="30"/>
          <w:szCs w:val="30"/>
        </w:rPr>
        <w:t>Zoning</w:t>
      </w:r>
      <w:r w:rsidR="00653399" w:rsidRPr="00356CAE">
        <w:rPr>
          <w:rFonts w:ascii="Angsana New" w:hAnsi="Angsana New" w:cs="Angsana New"/>
          <w:color w:val="auto"/>
          <w:sz w:val="30"/>
          <w:szCs w:val="30"/>
          <w:cs/>
        </w:rPr>
        <w:t>) หรือไม่</w:t>
      </w:r>
      <w:r w:rsidR="0065339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653399" w:rsidRPr="00356CAE">
        <w:rPr>
          <w:rFonts w:ascii="Angsana New" w:hAnsi="Angsana New" w:cs="Angsana New"/>
          <w:color w:val="auto"/>
          <w:sz w:val="30"/>
          <w:szCs w:val="30"/>
          <w:cs/>
        </w:rPr>
        <w:t>มีความเสี่ยงต่อการดำเนินงานและขยายกิจการ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653399" w:rsidRPr="00356CAE">
        <w:rPr>
          <w:rFonts w:ascii="Angsana New" w:hAnsi="Angsana New" w:cs="Angsana New"/>
          <w:color w:val="auto"/>
          <w:sz w:val="30"/>
          <w:szCs w:val="30"/>
          <w:cs/>
        </w:rPr>
        <w:t>ในอนาคตหรือไม่ ตลอดจนมีการซื้อหรือเช่าที่ดินจากผู้ถือหุ้นรายใหญ่ กรรมการ หรือผู้บริหาร หรือไม่ และหากมี เงื่อนไขและราคานั้นเป็นธรรม</w:t>
      </w:r>
      <w:r w:rsidR="00D904DD" w:rsidRPr="00356CAE">
        <w:rPr>
          <w:rFonts w:ascii="Angsana New" w:hAnsi="Angsana New" w:cs="Angsana New"/>
          <w:color w:val="auto"/>
          <w:sz w:val="30"/>
          <w:szCs w:val="30"/>
          <w:cs/>
        </w:rPr>
        <w:t>และสามารถอ้างอิงกับ</w:t>
      </w:r>
      <w:r w:rsidR="00653399" w:rsidRPr="00356CAE">
        <w:rPr>
          <w:rFonts w:ascii="Angsana New" w:hAnsi="Angsana New" w:cs="Angsana New"/>
          <w:color w:val="auto"/>
          <w:sz w:val="30"/>
          <w:szCs w:val="30"/>
          <w:cs/>
        </w:rPr>
        <w:t>ตลาด (</w:t>
      </w:r>
      <w:r w:rsidR="00653399" w:rsidRPr="00356CAE">
        <w:rPr>
          <w:rFonts w:ascii="Angsana New" w:hAnsi="Angsana New" w:cs="Angsana New"/>
          <w:color w:val="auto"/>
          <w:sz w:val="30"/>
          <w:szCs w:val="30"/>
        </w:rPr>
        <w:t xml:space="preserve">Arm’s </w:t>
      </w:r>
      <w:r w:rsidR="00B46EDA">
        <w:rPr>
          <w:rFonts w:ascii="Angsana New" w:hAnsi="Angsana New" w:cs="Angsana New"/>
          <w:color w:val="auto"/>
          <w:sz w:val="30"/>
          <w:szCs w:val="30"/>
        </w:rPr>
        <w:t>L</w:t>
      </w:r>
      <w:r w:rsidR="00653399" w:rsidRPr="00356CAE">
        <w:rPr>
          <w:rFonts w:ascii="Angsana New" w:hAnsi="Angsana New" w:cs="Angsana New"/>
          <w:color w:val="auto"/>
          <w:sz w:val="30"/>
          <w:szCs w:val="30"/>
        </w:rPr>
        <w:t>ength basis</w:t>
      </w:r>
      <w:r w:rsidR="0065339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6703A7" w:rsidRPr="00356CAE">
        <w:rPr>
          <w:rFonts w:ascii="Angsana New" w:hAnsi="Angsana New" w:cs="Angsana New"/>
          <w:color w:val="auto"/>
          <w:sz w:val="30"/>
          <w:szCs w:val="30"/>
          <w:cs/>
        </w:rPr>
        <w:t>ได้</w:t>
      </w:r>
      <w:r w:rsidR="0065339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</w:p>
    <w:p w14:paraId="0026AC62" w14:textId="77777777" w:rsidR="00677871" w:rsidRPr="00356CAE" w:rsidRDefault="00CD2CF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อาจพิจารณาให้ที่ปรึกษาอิสระ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ผู้สอบสวนหรือผู้เชี่ยวชาญ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อื่น ๆ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รวมถึงที่ปรึกษากฎหมาย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เข้า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ร่วมตรวจสอบ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ด้วยตามที่เห็นว่า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จำเป็นและ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เหมาะสม</w:t>
      </w:r>
      <w:r w:rsidR="00F1076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 </w:t>
      </w:r>
    </w:p>
    <w:p w14:paraId="66AFCD9E" w14:textId="706FEE20" w:rsidR="00132FB9" w:rsidRPr="00356CAE" w:rsidRDefault="00CD2CF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ในการ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พิจารณา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ว่าโรงงานผลิต ทรัพย์สินหรือสินทรัพย์ใดมีความสำคัญหรือไม่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อาจพิจารณา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จาก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ปัจจัยดังต่อไปนี้</w:t>
      </w:r>
    </w:p>
    <w:p w14:paraId="01701213" w14:textId="77777777" w:rsidR="00132FB9" w:rsidRPr="00356CAE" w:rsidRDefault="00CD2CF9" w:rsidP="00D22C76">
      <w:pPr>
        <w:pStyle w:val="Normal1"/>
        <w:numPr>
          <w:ilvl w:val="0"/>
          <w:numId w:val="61"/>
        </w:numPr>
        <w:spacing w:before="240" w:after="240" w:line="240" w:lineRule="auto"/>
        <w:ind w:left="1980" w:hanging="5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โรงงานผลิต</w:t>
      </w:r>
      <w:r w:rsidR="001B513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ทรัพย์สินหรือสินทรัพย์ดังกล่าว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ถือ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เป็นองค์ประกอบสำคัญในงบดุลของ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</w:p>
    <w:p w14:paraId="43722570" w14:textId="77777777" w:rsidR="00132FB9" w:rsidRPr="00356CAE" w:rsidRDefault="00CD2CF9" w:rsidP="00D22C76">
      <w:pPr>
        <w:pStyle w:val="Normal1"/>
        <w:numPr>
          <w:ilvl w:val="0"/>
          <w:numId w:val="61"/>
        </w:numPr>
        <w:spacing w:before="240" w:after="240" w:line="240" w:lineRule="auto"/>
        <w:ind w:left="1980" w:hanging="5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โรงงานผลิต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ทรัพย์สินหรือสินทรัพย์ดังกล่าว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ก่อให้เกิดรายได้คิดเป็นสัดส่วนที่สำคัญของ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หรือไม่  </w:t>
      </w:r>
    </w:p>
    <w:p w14:paraId="0D131EEC" w14:textId="77777777" w:rsidR="00132FB9" w:rsidRPr="00356CAE" w:rsidRDefault="00CD2CF9" w:rsidP="00D22C76">
      <w:pPr>
        <w:pStyle w:val="Normal1"/>
        <w:numPr>
          <w:ilvl w:val="0"/>
          <w:numId w:val="61"/>
        </w:numPr>
        <w:spacing w:before="240" w:after="240" w:line="240" w:lineRule="auto"/>
        <w:ind w:left="1980" w:hanging="5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โรงงานผลิต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ทรัพย์สินหรือสินทรัพย์ดังกล่าว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มีภาระผูกพันที่อาจส่งผลกระทบในทางลบอย่างมีนัยสำคัญต่อการประกอบ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</w:p>
    <w:p w14:paraId="3195EB86" w14:textId="77777777" w:rsidR="00132FB9" w:rsidRPr="00356CAE" w:rsidRDefault="00CD2CF9" w:rsidP="00D22C76">
      <w:pPr>
        <w:pStyle w:val="Normal1"/>
        <w:numPr>
          <w:ilvl w:val="0"/>
          <w:numId w:val="61"/>
        </w:numPr>
        <w:spacing w:before="240" w:after="240" w:line="240" w:lineRule="auto"/>
        <w:ind w:left="1980" w:hanging="5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โรงงานผลิต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ทรัพย์สินหรือสินทรัพย์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อาจมีข้อบกพร่องที่อาจส่งผลกระทบในทางลบอย่างมีนัยสำคัญต่อการประกอบ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หรืออาจมีผลกระทบต่อสิ่งแวดล้อมในทางลบอย่างมีนัยสำคัญหรือไม่ และ</w:t>
      </w:r>
    </w:p>
    <w:p w14:paraId="5F793876" w14:textId="77777777" w:rsidR="00132FB9" w:rsidRPr="00356CAE" w:rsidRDefault="00CD2CF9" w:rsidP="00D22C76">
      <w:pPr>
        <w:pStyle w:val="Normal1"/>
        <w:numPr>
          <w:ilvl w:val="0"/>
          <w:numId w:val="61"/>
        </w:numPr>
        <w:spacing w:before="240" w:after="240" w:line="240" w:lineRule="auto"/>
        <w:ind w:left="1980" w:hanging="5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โรงงานผลิต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ทรัพย์สินหรือสินทรัพย์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มีศักยภาพในการพัฒนาขึ้นใหม่อย่างมีนัยสำคัญหรือไม่</w:t>
      </w:r>
    </w:p>
    <w:p w14:paraId="4877FD54" w14:textId="77777777" w:rsidR="0087702A" w:rsidRPr="00D22C76" w:rsidRDefault="0087702A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  <w:cs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ทั้งนี้ ในการตรวจสอบโรงงานผลิต ทรัพย์สินและสินทรัพย์ที่สำคัญของบริษัทมหาชนผู้ออกหุ้น ที่ปรึกษาทางการเงินควรพิจารณาการเปิดเผยข้อมูลที่เกี่ยวกับสินทรัพย์ถาวรตามที่ปรากฏในรายงานทางบัญชีหรืองบการเงินซึ่งจัดทำโดย</w:t>
      </w:r>
      <w:r w:rsidR="00F53220">
        <w:rPr>
          <w:rFonts w:ascii="Angsana New" w:hAnsi="Angsana New" w:cs="Angsana New"/>
          <w:color w:val="auto"/>
          <w:sz w:val="30"/>
          <w:szCs w:val="30"/>
          <w:cs/>
        </w:rPr>
        <w:t>ผู้สอบบัญชี (</w:t>
      </w:r>
      <w:r w:rsidR="00F53220">
        <w:rPr>
          <w:rFonts w:ascii="Angsana New" w:hAnsi="Angsana New" w:cs="Angsana New"/>
          <w:color w:val="auto"/>
          <w:sz w:val="30"/>
          <w:szCs w:val="30"/>
        </w:rPr>
        <w:t>auditor)</w:t>
      </w:r>
      <w:r w:rsidR="00B46EDA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B46EDA">
        <w:rPr>
          <w:rFonts w:ascii="Angsana New" w:hAnsi="Angsana New" w:cs="Angsana New" w:hint="cs"/>
          <w:color w:val="auto"/>
          <w:sz w:val="30"/>
          <w:szCs w:val="30"/>
          <w:cs/>
        </w:rPr>
        <w:t>ด้วย</w:t>
      </w:r>
    </w:p>
    <w:p w14:paraId="3E3E6006" w14:textId="06ACDD43" w:rsidR="00132FB9" w:rsidRPr="00356CAE" w:rsidRDefault="00CD2CF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หมายเหตุ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: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หลักเกณฑ์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ตามข้อ (ข)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ข้างต้นไม่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ได้มีวัตถุประสงค์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ให้เป็นการตรวจสอบ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เชิง</w:t>
      </w:r>
      <w:r w:rsidR="00340B9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75878" w:rsidRPr="00356CAE">
        <w:rPr>
          <w:rFonts w:ascii="Angsana New" w:hAnsi="Angsana New" w:cs="Angsana New"/>
          <w:color w:val="auto"/>
          <w:sz w:val="30"/>
          <w:szCs w:val="30"/>
        </w:rPr>
        <w:t>audit</w:t>
      </w:r>
      <w:r w:rsidR="00340B92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คู่มือการทำ </w:t>
      </w:r>
      <w:r w:rsidR="00A75878" w:rsidRPr="00356CAE">
        <w:rPr>
          <w:rFonts w:ascii="Angsana New" w:hAnsi="Angsana New" w:cs="Angsana New"/>
          <w:color w:val="auto"/>
          <w:sz w:val="30"/>
          <w:szCs w:val="30"/>
        </w:rPr>
        <w:t xml:space="preserve">Due Diligence 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ฉบับนี้มีวัตถุประสงค์เพื่อให้ที่ปรึกษาทางการเงินดำเนินการ</w:t>
      </w:r>
      <w:r w:rsidR="00833162" w:rsidRPr="00356CAE">
        <w:rPr>
          <w:rFonts w:ascii="Angsana New" w:hAnsi="Angsana New" w:cs="Angsana New"/>
          <w:color w:val="auto"/>
          <w:sz w:val="30"/>
          <w:szCs w:val="30"/>
          <w:cs/>
        </w:rPr>
        <w:t>ตรวจสอบ</w:t>
      </w:r>
      <w:r w:rsidR="001B513C" w:rsidRPr="00356CAE">
        <w:rPr>
          <w:rFonts w:ascii="Angsana New" w:hAnsi="Angsana New" w:cs="Angsana New"/>
          <w:color w:val="auto"/>
          <w:sz w:val="30"/>
          <w:szCs w:val="30"/>
          <w:cs/>
        </w:rPr>
        <w:t>ทางกายภาพ</w:t>
      </w:r>
      <w:r w:rsidR="008F7522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1B513C"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085457" w:rsidRPr="00356CAE">
        <w:rPr>
          <w:rFonts w:ascii="Angsana New" w:hAnsi="Angsana New" w:cs="Angsana New"/>
          <w:color w:val="auto"/>
          <w:sz w:val="30"/>
          <w:szCs w:val="30"/>
        </w:rPr>
        <w:t>p</w:t>
      </w:r>
      <w:r w:rsidR="001B513C" w:rsidRPr="00356CAE">
        <w:rPr>
          <w:rFonts w:ascii="Angsana New" w:hAnsi="Angsana New" w:cs="Angsana New"/>
          <w:color w:val="auto"/>
          <w:sz w:val="30"/>
          <w:szCs w:val="30"/>
        </w:rPr>
        <w:t xml:space="preserve">hysical </w:t>
      </w:r>
      <w:r w:rsidR="00085457" w:rsidRPr="00356CAE">
        <w:rPr>
          <w:rFonts w:ascii="Angsana New" w:hAnsi="Angsana New" w:cs="Angsana New"/>
          <w:color w:val="auto"/>
          <w:sz w:val="30"/>
          <w:szCs w:val="30"/>
        </w:rPr>
        <w:t>i</w:t>
      </w:r>
      <w:r w:rsidR="001B513C" w:rsidRPr="00356CAE">
        <w:rPr>
          <w:rFonts w:ascii="Angsana New" w:hAnsi="Angsana New" w:cs="Angsana New"/>
          <w:color w:val="auto"/>
          <w:sz w:val="30"/>
          <w:szCs w:val="30"/>
        </w:rPr>
        <w:t>nspection</w:t>
      </w:r>
      <w:r w:rsidR="001B513C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การเยี่ยมชมสถานที่ตั้งของ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โรงงานผลิต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ให้เห็น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ด้วยตนเองว่า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โรงงานผลิต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มีอยู่จริง และ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มี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คุณ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ลักษณะ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ในสาระสำคัญ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ตรง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กัน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กับรายละเอียดที่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ได้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ให้ไว้กับ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79F69E38" w14:textId="5A5678E5" w:rsidR="00132FB9" w:rsidRPr="00356CAE" w:rsidRDefault="00977668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 w:rsidDel="00977668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(ค)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CD2CF9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วิธีการและกระบวนการผลิต และ</w:t>
      </w:r>
      <w:r w:rsidR="00A75878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i/>
          <w:iCs/>
          <w:color w:val="auto"/>
          <w:sz w:val="30"/>
          <w:szCs w:val="30"/>
        </w:rPr>
        <w:t xml:space="preserve">value chain </w:t>
      </w:r>
      <w:r w:rsidR="00CD2CF9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ในภาคอุตสาหกรรม</w:t>
      </w:r>
      <w:r w:rsidR="00CD2CF9" w:rsidRPr="00356CAE">
        <w:rPr>
          <w:rFonts w:ascii="Angsana New" w:hAnsi="Angsana New" w:cs="Angsana New"/>
          <w:i/>
          <w:iCs/>
          <w:color w:val="auto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ควรเข้าใจวิธีการและกระบวนการผลิต ขั้นตอนการควบคุมคุณภาพ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และควรตรวจสอบการเปลี่ยนแปลงกำลังการผลิต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ใน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รอบ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ปี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ที่ผ่านมา นอกจากนี้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ควรเข้าใจ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7175A" w:rsidRPr="00356CAE">
        <w:rPr>
          <w:rFonts w:ascii="Angsana New" w:hAnsi="Angsana New" w:cs="Angsana New"/>
          <w:color w:val="auto"/>
          <w:sz w:val="30"/>
          <w:szCs w:val="30"/>
        </w:rPr>
        <w:t>value chain</w:t>
      </w:r>
      <w:r w:rsidR="00D7175A" w:rsidRPr="00356CAE">
        <w:rPr>
          <w:rFonts w:ascii="Angsana New" w:hAnsi="Angsana New" w:cs="Angsana New"/>
          <w:i/>
          <w:iCs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</w:p>
    <w:p w14:paraId="0520B499" w14:textId="10773E1D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  <w:cs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(ง)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D7175A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ซัพพลายเออร์ (</w:t>
      </w:r>
      <w:r w:rsidR="00D7175A" w:rsidRPr="00356CAE">
        <w:rPr>
          <w:rFonts w:ascii="Angsana New" w:hAnsi="Angsana New" w:cs="Angsana New"/>
          <w:i/>
          <w:iCs/>
          <w:color w:val="auto"/>
          <w:sz w:val="30"/>
          <w:szCs w:val="30"/>
        </w:rPr>
        <w:t>suppliers</w:t>
      </w:r>
      <w:r w:rsidR="00D7175A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) และ</w:t>
      </w: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ลูกค้ารายใหญ่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ควรประเมินว่า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ต้องพึ่งพิง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ซัพพลายเออร์ (</w:t>
      </w:r>
      <w:r w:rsidR="00D7175A" w:rsidRPr="00356CAE">
        <w:rPr>
          <w:rFonts w:ascii="Angsana New" w:hAnsi="Angsana New" w:cs="Angsana New"/>
          <w:color w:val="auto"/>
          <w:sz w:val="30"/>
          <w:szCs w:val="30"/>
        </w:rPr>
        <w:t>suppliers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) และลูกค้า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รายใดรายหนึ่ง หรือกลุ่ม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ซัพพลายเออร์ (</w:t>
      </w:r>
      <w:r w:rsidR="00D7175A" w:rsidRPr="00356CAE">
        <w:rPr>
          <w:rFonts w:ascii="Angsana New" w:hAnsi="Angsana New" w:cs="Angsana New"/>
          <w:color w:val="auto"/>
          <w:sz w:val="30"/>
          <w:szCs w:val="30"/>
        </w:rPr>
        <w:t>suppliers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) และลูกค้า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กลุ่มใดกลุ่มหนึ่งอย่างมีนัยสำคัญ</w:t>
      </w:r>
      <w:r w:rsidR="00FB0061" w:rsidRPr="00356CAE">
        <w:rPr>
          <w:rFonts w:ascii="Angsana New" w:hAnsi="Angsana New" w:cs="Angsana New"/>
          <w:color w:val="auto"/>
          <w:sz w:val="30"/>
          <w:szCs w:val="30"/>
          <w:cs/>
        </w:rPr>
        <w:t>ตามที่กำหนดไว้ในแบบแสดงรายการข้อมูลการเสนอขายหลักทรัพย์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หรือไม่ </w:t>
      </w:r>
      <w:r w:rsidR="00B3580E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ควรพิจารณาปัจจัย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ดัง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ต่อไปนี้ </w:t>
      </w:r>
      <w:r w:rsidR="001E063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ย้อนหลังอย่างน้อย </w:t>
      </w:r>
      <w:r w:rsidR="001E0638" w:rsidRPr="00356CAE">
        <w:rPr>
          <w:rFonts w:ascii="Angsana New" w:hAnsi="Angsana New" w:cs="Angsana New"/>
          <w:color w:val="auto"/>
          <w:sz w:val="30"/>
          <w:szCs w:val="30"/>
        </w:rPr>
        <w:t xml:space="preserve">3 </w:t>
      </w:r>
      <w:r w:rsidR="001E0638" w:rsidRPr="00356CAE">
        <w:rPr>
          <w:rFonts w:ascii="Angsana New" w:hAnsi="Angsana New" w:cs="Angsana New"/>
          <w:color w:val="auto"/>
          <w:sz w:val="30"/>
          <w:szCs w:val="30"/>
          <w:cs/>
        </w:rPr>
        <w:t>ปี</w:t>
      </w:r>
    </w:p>
    <w:p w14:paraId="52BCF493" w14:textId="4C5BCA0C" w:rsidR="00132FB9" w:rsidRPr="00356CAE" w:rsidRDefault="00CD2CF9" w:rsidP="00D22C76">
      <w:pPr>
        <w:pStyle w:val="Normal1"/>
        <w:numPr>
          <w:ilvl w:val="0"/>
          <w:numId w:val="61"/>
        </w:numPr>
        <w:spacing w:before="240" w:after="240" w:line="240" w:lineRule="auto"/>
        <w:ind w:left="1980" w:hanging="5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สัดส่วนของยอด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สั่ง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ซื้อสินค้าจาก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ซัพพลายเออร์ (</w:t>
      </w:r>
      <w:r w:rsidR="00D7175A" w:rsidRPr="00356CAE">
        <w:rPr>
          <w:rFonts w:ascii="Angsana New" w:hAnsi="Angsana New" w:cs="Angsana New"/>
          <w:color w:val="auto"/>
          <w:sz w:val="30"/>
          <w:szCs w:val="30"/>
        </w:rPr>
        <w:t>suppliers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DD43DB" w:rsidRPr="00356CAE">
        <w:rPr>
          <w:rFonts w:ascii="Angsana New" w:hAnsi="Angsana New" w:cs="Angsana New"/>
          <w:color w:val="auto"/>
          <w:sz w:val="30"/>
          <w:szCs w:val="30"/>
          <w:cs/>
        </w:rPr>
        <w:t>รายใดรายหนึ่ง หรือกลุ่มใดกลุ่มหนึ่ง กั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บยอด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สั่ง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ซื้อสินค้าทั้งหมดของ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(เป็น</w:t>
      </w:r>
      <w:r w:rsidR="008312D0" w:rsidRPr="00356CAE">
        <w:rPr>
          <w:rFonts w:ascii="Angsana New" w:hAnsi="Angsana New" w:cs="Angsana New"/>
          <w:color w:val="auto"/>
          <w:sz w:val="30"/>
          <w:szCs w:val="30"/>
          <w:cs/>
        </w:rPr>
        <w:t>จำนวนเงิน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บาท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C91B2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ว่า</w:t>
      </w:r>
      <w:r w:rsidR="00FB006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เกินกว่าร้อยละ </w:t>
      </w:r>
      <w:r w:rsidR="00FB0061" w:rsidRPr="00356CAE">
        <w:rPr>
          <w:rFonts w:ascii="Angsana New" w:hAnsi="Angsana New" w:cs="Angsana New"/>
          <w:color w:val="auto"/>
          <w:sz w:val="30"/>
          <w:szCs w:val="30"/>
        </w:rPr>
        <w:t xml:space="preserve">30 </w:t>
      </w:r>
      <w:r w:rsidR="00FB0061" w:rsidRPr="00356CAE">
        <w:rPr>
          <w:rFonts w:ascii="Angsana New" w:hAnsi="Angsana New" w:cs="Angsana New"/>
          <w:color w:val="auto"/>
          <w:sz w:val="30"/>
          <w:szCs w:val="30"/>
          <w:cs/>
        </w:rPr>
        <w:t>ของยอดสั่งซื้อสิ</w:t>
      </w:r>
      <w:r w:rsidR="00C91B2F" w:rsidRPr="00356CAE">
        <w:rPr>
          <w:rFonts w:ascii="Angsana New" w:hAnsi="Angsana New" w:cs="Angsana New"/>
          <w:color w:val="auto"/>
          <w:sz w:val="30"/>
          <w:szCs w:val="30"/>
          <w:cs/>
        </w:rPr>
        <w:t>น</w:t>
      </w:r>
      <w:r w:rsidR="00FB006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ค้ารวมหรือไม่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</w:p>
    <w:p w14:paraId="35FF7E93" w14:textId="77777777" w:rsidR="00132FB9" w:rsidRPr="00356CAE" w:rsidRDefault="00CD2CF9" w:rsidP="00D22C76">
      <w:pPr>
        <w:pStyle w:val="Normal1"/>
        <w:numPr>
          <w:ilvl w:val="0"/>
          <w:numId w:val="61"/>
        </w:numPr>
        <w:spacing w:before="240" w:after="240" w:line="240" w:lineRule="auto"/>
        <w:ind w:left="1980" w:hanging="5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สัดส่วนของยอดขายสินค้าให้แก่ลูกค้า</w:t>
      </w:r>
      <w:r w:rsidR="00DD43D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รายใดรายหนึ่ง หรือกลุ่มใดกลุ่มหนึ่ง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กับยอดขายสินค้าทั้งหมดของ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เป็นจำนวนเงินบาท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C91B2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ว่าเกินกว่าร้อยละ </w:t>
      </w:r>
      <w:r w:rsidR="00C91B2F" w:rsidRPr="00356CAE">
        <w:rPr>
          <w:rFonts w:ascii="Angsana New" w:hAnsi="Angsana New" w:cs="Angsana New"/>
          <w:color w:val="auto"/>
          <w:sz w:val="30"/>
          <w:szCs w:val="30"/>
        </w:rPr>
        <w:t xml:space="preserve">30 </w:t>
      </w:r>
      <w:r w:rsidR="00C91B2F" w:rsidRPr="00356CAE">
        <w:rPr>
          <w:rFonts w:ascii="Angsana New" w:hAnsi="Angsana New" w:cs="Angsana New"/>
          <w:color w:val="auto"/>
          <w:sz w:val="30"/>
          <w:szCs w:val="30"/>
          <w:cs/>
        </w:rPr>
        <w:t>ของยอดขายสินค้ารวมหรือไม่</w:t>
      </w:r>
    </w:p>
    <w:p w14:paraId="25A798B5" w14:textId="30B0F55C" w:rsidR="00B3580E" w:rsidRPr="00356CAE" w:rsidRDefault="00CD2CF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พึ่งพิง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ซัพพลายเออร์ (</w:t>
      </w:r>
      <w:r w:rsidR="00D7175A" w:rsidRPr="00356CAE">
        <w:rPr>
          <w:rFonts w:ascii="Angsana New" w:hAnsi="Angsana New" w:cs="Angsana New"/>
          <w:color w:val="auto"/>
          <w:sz w:val="30"/>
          <w:szCs w:val="30"/>
        </w:rPr>
        <w:t>suppliers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หรือลูกค้ารายใดรายหนึ่ง หรือกลุ่ม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ซัพพลายเออร์ (</w:t>
      </w:r>
      <w:r w:rsidR="00D7175A" w:rsidRPr="00356CAE">
        <w:rPr>
          <w:rFonts w:ascii="Angsana New" w:hAnsi="Angsana New" w:cs="Angsana New"/>
          <w:color w:val="auto"/>
          <w:sz w:val="30"/>
          <w:szCs w:val="30"/>
        </w:rPr>
        <w:t>suppliers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และลูกค้ากลุ่มใดกลุ่มหนึ่งอย่างมีนัยสำคัญ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2D5179">
        <w:rPr>
          <w:rFonts w:ascii="Angsana New" w:hAnsi="Angsana New" w:cs="Angsana New" w:hint="cs"/>
          <w:color w:val="auto"/>
          <w:sz w:val="30"/>
          <w:szCs w:val="30"/>
          <w:cs/>
        </w:rPr>
        <w:t>และหากเห็นว่าจำเป็นและสมควร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ควรสัมภาษณ์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ซัพพลายเออร์ (</w:t>
      </w:r>
      <w:r w:rsidR="00D7175A" w:rsidRPr="00356CAE">
        <w:rPr>
          <w:rFonts w:ascii="Angsana New" w:hAnsi="Angsana New" w:cs="Angsana New"/>
          <w:color w:val="auto"/>
          <w:sz w:val="30"/>
          <w:szCs w:val="30"/>
        </w:rPr>
        <w:t>suppliers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B3580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ลูกค้าของ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ด้วย </w:t>
      </w:r>
      <w:r w:rsidR="001E0638"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ในกรณีที่ไม่สามารถสัมภาษณ์ซัพพลายเออร์ (</w:t>
      </w:r>
      <w:r w:rsidR="001E0638" w:rsidRPr="00356CAE">
        <w:rPr>
          <w:rFonts w:ascii="Angsana New" w:hAnsi="Angsana New" w:cs="Angsana New"/>
          <w:color w:val="auto"/>
          <w:sz w:val="30"/>
          <w:szCs w:val="30"/>
        </w:rPr>
        <w:t xml:space="preserve">suppliers) </w:t>
      </w:r>
      <w:r w:rsidR="001E0638" w:rsidRPr="00356CAE">
        <w:rPr>
          <w:rFonts w:ascii="Angsana New" w:hAnsi="Angsana New" w:cs="Angsana New"/>
          <w:color w:val="auto"/>
          <w:sz w:val="30"/>
          <w:szCs w:val="30"/>
          <w:cs/>
        </w:rPr>
        <w:t>และลูกค้าได้ เช่น กรณีที่ซัพพลายเออร์ (</w:t>
      </w:r>
      <w:r w:rsidR="001E0638" w:rsidRPr="00356CAE">
        <w:rPr>
          <w:rFonts w:ascii="Angsana New" w:hAnsi="Angsana New" w:cs="Angsana New"/>
          <w:color w:val="auto"/>
          <w:sz w:val="30"/>
          <w:szCs w:val="30"/>
        </w:rPr>
        <w:t xml:space="preserve">suppliers) </w:t>
      </w:r>
      <w:r w:rsidR="001E0638" w:rsidRPr="00356CAE">
        <w:rPr>
          <w:rFonts w:ascii="Angsana New" w:hAnsi="Angsana New" w:cs="Angsana New"/>
          <w:color w:val="auto"/>
          <w:sz w:val="30"/>
          <w:szCs w:val="30"/>
          <w:cs/>
        </w:rPr>
        <w:t>และลูกค้านั้นอยู่ในต่างประเทศ เป็นต้น ที่ปรึกษาทางการเงินอาจดำเนินการอื่น ๆ เพื่อทดแทนการสัมภาษณ์ได้</w:t>
      </w:r>
    </w:p>
    <w:p w14:paraId="299A2049" w14:textId="78630247" w:rsidR="00B3580E" w:rsidRPr="00356CAE" w:rsidRDefault="00DD39BB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พิจารณาด้วย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ว่ากรรมการ </w:t>
      </w:r>
      <w:r w:rsidR="00B46EDA">
        <w:rPr>
          <w:rFonts w:ascii="Angsana New" w:hAnsi="Angsana New" w:cs="Angsana New" w:hint="cs"/>
          <w:color w:val="auto"/>
          <w:sz w:val="30"/>
          <w:szCs w:val="30"/>
          <w:cs/>
        </w:rPr>
        <w:t>ฝ่าย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บร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ิหาร ผู้ถือหุ้นที่มีอำนาจควบคุมของ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บุคคล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ที่เกี่ยวข้อง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ของบุคคลดังกล่าว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มีผลประโยชน์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ส่วนได้เสีย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และ/หรือมีความเกี่ยวข้องใด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ๆ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กับ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ซัพพลายเออร์ (</w:t>
      </w:r>
      <w:r w:rsidR="003B5A99" w:rsidRPr="00356CAE">
        <w:rPr>
          <w:rFonts w:ascii="Angsana New" w:hAnsi="Angsana New" w:cs="Angsana New"/>
          <w:color w:val="auto"/>
          <w:sz w:val="30"/>
          <w:szCs w:val="30"/>
        </w:rPr>
        <w:t>suppliers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) และลูกค้าของ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  <w:r w:rsidR="00B3580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ตลอดจนควรพิจารณากระบวนการคัดเลือกและเปรียบเทียบซัพพลายเออร์</w:t>
      </w:r>
      <w:r w:rsidR="00B46EDA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B46EDA"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B46EDA" w:rsidRPr="00356CAE">
        <w:rPr>
          <w:rFonts w:ascii="Angsana New" w:hAnsi="Angsana New" w:cs="Angsana New"/>
          <w:color w:val="auto"/>
          <w:sz w:val="30"/>
          <w:szCs w:val="30"/>
        </w:rPr>
        <w:t>suppliers</w:t>
      </w:r>
      <w:r w:rsidR="00B46ED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B3580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(ถ้ามี) </w:t>
      </w:r>
    </w:p>
    <w:p w14:paraId="18D563C5" w14:textId="77777777" w:rsidR="00132FB9" w:rsidRPr="00356CAE" w:rsidRDefault="00B3580E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ควรตรวจสอบวิธีการออกคำสั่งขายและซื้อ</w:t>
      </w:r>
      <w:r w:rsidR="001B513C" w:rsidRPr="00356CAE">
        <w:rPr>
          <w:rFonts w:ascii="Angsana New" w:hAnsi="Angsana New" w:cs="Angsana New"/>
          <w:color w:val="auto"/>
          <w:sz w:val="30"/>
          <w:szCs w:val="30"/>
          <w:cs/>
        </w:rPr>
        <w:t>สินค้า</w:t>
      </w:r>
      <w:r w:rsidR="00870EB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เช่น ตรวจสอบว่า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มีการทำสัญญา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ซื้อขาย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ระยะยาวหรือไม่ และราคาสามารถเทียบเคียงได้กับราคา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ที่ให้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กับบุคคลอื่นหรือไม่ </w:t>
      </w:r>
      <w:r w:rsidR="00284A64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ควรตรวจสอบเครือข่าย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การจัดจำหน่ายสินค้า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และแผนการตลาดของ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ด้วย 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ควรสัมภาษณ์ผู้จัดจำหน่ายสินค้าราย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ใหญ่ ๆ 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4D612879" w14:textId="110F3BD6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(จ)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สัญญากับลูกค้าและ</w:t>
      </w:r>
      <w:r w:rsidR="003B5A99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ซัพพลายเออร์ (</w:t>
      </w:r>
      <w:r w:rsidR="003B5A99" w:rsidRPr="00356CAE">
        <w:rPr>
          <w:rFonts w:ascii="Angsana New" w:hAnsi="Angsana New" w:cs="Angsana New"/>
          <w:i/>
          <w:iCs/>
          <w:color w:val="auto"/>
          <w:sz w:val="30"/>
          <w:szCs w:val="30"/>
        </w:rPr>
        <w:t>suppliers</w:t>
      </w:r>
      <w:r w:rsidR="003B5A99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 xml:space="preserve">) </w:t>
      </w: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ที่มีความสำคัญและสัญญาที่มีความสำคัญอื่น</w:t>
      </w:r>
      <w:r w:rsidRPr="00356CAE">
        <w:rPr>
          <w:rFonts w:ascii="Angsana New" w:hAnsi="Angsana New" w:cs="Angsana New"/>
          <w:color w:val="auto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 </w:t>
      </w:r>
      <w:r w:rsidR="00284A64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ควรตรวจสอบว่ามีสัญญาระหว่างลูกค้า 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ซัพพลายเออร์ (</w:t>
      </w:r>
      <w:r w:rsidR="003B5A99" w:rsidRPr="00356CAE">
        <w:rPr>
          <w:rFonts w:ascii="Angsana New" w:hAnsi="Angsana New" w:cs="Angsana New"/>
          <w:color w:val="auto"/>
          <w:sz w:val="30"/>
          <w:szCs w:val="30"/>
        </w:rPr>
        <w:t>suppliers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ที่มีความสำคัญหรือไม่ โดย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พิจารณาประเด็น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ทาง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ด้าน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ธุรกิจของ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สัญญา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ที่สำคัญ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ๆ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ดังกล่าวทั้งหมด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ซึ่ง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เป็นคู่สัญญา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ในกรณีที่ที่ปรึกษาทางการเงินเห็นว่าสัญญาที่สำคัญใด ๆ มี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อาจ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มีผลกระทบ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นัยสำคัญต่อฐานะ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ทาง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การเงินของ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5F1F8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มีความซับซ้อน หรือมีข้อสงสัย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ควรขอความเห็นจากที่ปรึกษาทางกฎหมายเพื่อ</w:t>
      </w:r>
      <w:r w:rsidR="008B29D5" w:rsidRPr="00356CAE">
        <w:rPr>
          <w:rFonts w:ascii="Angsana New" w:hAnsi="Angsana New" w:cs="Angsana New"/>
          <w:color w:val="auto"/>
          <w:sz w:val="30"/>
          <w:szCs w:val="30"/>
          <w:cs/>
        </w:rPr>
        <w:t>ให้แน่ใจ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ว่าสัญญาดังกล่าว</w:t>
      </w:r>
      <w:r w:rsidR="008B29D5" w:rsidRPr="00356CAE">
        <w:rPr>
          <w:rFonts w:ascii="Angsana New" w:hAnsi="Angsana New" w:cs="Angsana New"/>
          <w:color w:val="auto"/>
          <w:sz w:val="30"/>
          <w:szCs w:val="30"/>
          <w:cs/>
        </w:rPr>
        <w:t>ได้ทำขึ้น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ถูกต้องตามกฎหมาย มีผลผูกพันและ</w:t>
      </w:r>
      <w:r w:rsidR="008B29D5" w:rsidRPr="00356CAE">
        <w:rPr>
          <w:rFonts w:ascii="Angsana New" w:hAnsi="Angsana New" w:cs="Angsana New"/>
          <w:color w:val="auto"/>
          <w:sz w:val="30"/>
          <w:szCs w:val="30"/>
          <w:cs/>
        </w:rPr>
        <w:t>ใช้บังคับได้ระหว่าง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คู่สัญญา</w:t>
      </w:r>
    </w:p>
    <w:p w14:paraId="235A94BB" w14:textId="5022B504" w:rsidR="00132FB9" w:rsidRPr="00356CAE" w:rsidRDefault="008B29D5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ควรตรวจสอบว่ามีสัญญาที่มีความสำคัญใด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ๆ ที่มีข้อสัญญาอันอาจส่ง</w:t>
      </w:r>
      <w:r w:rsidR="00D82DFE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ผลกระทบในทางลบ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มีนัยสำคัญต่อธุรกิจของ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 (เช่น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มีข้อกำหนด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เพื่อประโยชน์ของ</w:t>
      </w:r>
      <w:r w:rsidR="00284A64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ผู้ถือหุ้น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ที่มีอำนาจควบคุม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) และหากมีข้อสัญญาในลักษณะดังกล่าว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ควรต้องทำ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การประเมิน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ผลกระทบจาก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ข้อสัญญาดังกล่าว </w:t>
      </w:r>
    </w:p>
    <w:p w14:paraId="65089D8D" w14:textId="26CE5B76" w:rsidR="00623F68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(ฉ)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รายการระหว่างกัน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ควรตรวจสอบอย่างรอบคอบว่ามีการทำรายการระหว่างกัน</w:t>
      </w:r>
      <w:r w:rsidR="008B29D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หรือจะมีการเข้าทำรายการดังกล่าวระหว่าง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กับผู้มีส่วนได้เสียหรือไม่ ในการตรวจสอบ</w:t>
      </w:r>
      <w:r w:rsidR="008B29D5"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นอกจากจะอาศัยข้อมูลที่เปิดเผยในแบบ</w:t>
      </w:r>
      <w:r w:rsidR="001B513C" w:rsidRPr="00356CAE">
        <w:rPr>
          <w:rFonts w:ascii="Angsana New" w:hAnsi="Angsana New" w:cs="Angsana New"/>
          <w:color w:val="auto"/>
          <w:sz w:val="30"/>
          <w:szCs w:val="30"/>
          <w:cs/>
        </w:rPr>
        <w:t>แจ</w:t>
      </w:r>
      <w:r w:rsidR="002A4B4E" w:rsidRPr="00356CAE">
        <w:rPr>
          <w:rFonts w:ascii="Angsana New" w:hAnsi="Angsana New" w:cs="Angsana New"/>
          <w:color w:val="auto"/>
          <w:sz w:val="30"/>
          <w:szCs w:val="30"/>
          <w:cs/>
        </w:rPr>
        <w:t>้</w:t>
      </w:r>
      <w:r w:rsidR="001B513C" w:rsidRPr="00356CAE">
        <w:rPr>
          <w:rFonts w:ascii="Angsana New" w:hAnsi="Angsana New" w:cs="Angsana New"/>
          <w:color w:val="auto"/>
          <w:sz w:val="30"/>
          <w:szCs w:val="30"/>
          <w:cs/>
        </w:rPr>
        <w:t>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ข้อมูล (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Declaration Form)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ของกรรมการ</w:t>
      </w:r>
      <w:r w:rsidR="00340B9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494E60">
        <w:rPr>
          <w:rFonts w:ascii="Angsana New" w:hAnsi="Angsana New" w:cs="Angsana New" w:hint="cs"/>
          <w:color w:val="auto"/>
          <w:sz w:val="30"/>
          <w:szCs w:val="30"/>
          <w:cs/>
        </w:rPr>
        <w:t>ฝ่าย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บริหาร แล</w:t>
      </w:r>
      <w:r w:rsidR="008B29D5" w:rsidRPr="00356CAE">
        <w:rPr>
          <w:rFonts w:ascii="Angsana New" w:hAnsi="Angsana New" w:cs="Angsana New"/>
          <w:color w:val="auto"/>
          <w:sz w:val="30"/>
          <w:szCs w:val="30"/>
          <w:cs/>
        </w:rPr>
        <w:t>ะ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8B29D5" w:rsidRPr="00356CAE">
        <w:rPr>
          <w:rFonts w:ascii="Angsana New" w:hAnsi="Angsana New" w:cs="Angsana New"/>
          <w:color w:val="auto"/>
          <w:sz w:val="30"/>
          <w:szCs w:val="30"/>
          <w:cs/>
        </w:rPr>
        <w:t>ผู้ถือหุ้นที่มีอำนาจควบคุมแล้ว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ควรหารือกับ</w:t>
      </w:r>
      <w:r w:rsidR="00F53220">
        <w:rPr>
          <w:rFonts w:ascii="Angsana New" w:hAnsi="Angsana New" w:cs="Angsana New"/>
          <w:color w:val="auto"/>
          <w:sz w:val="30"/>
          <w:szCs w:val="30"/>
          <w:cs/>
        </w:rPr>
        <w:t>ผู้สอบบัญชี (</w:t>
      </w:r>
      <w:r w:rsidR="00F53220">
        <w:rPr>
          <w:rFonts w:ascii="Angsana New" w:hAnsi="Angsana New" w:cs="Angsana New"/>
          <w:color w:val="auto"/>
          <w:sz w:val="30"/>
          <w:szCs w:val="30"/>
        </w:rPr>
        <w:t>auditor)</w:t>
      </w:r>
      <w:r w:rsidR="00F532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F86D3C"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ผลตรวจสอบการ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เข้าทำรายการระหว่างกัน</w:t>
      </w:r>
      <w:r w:rsidR="00F86D3C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F53220">
        <w:rPr>
          <w:rFonts w:ascii="Angsana New" w:hAnsi="Angsana New" w:cs="Angsana New"/>
          <w:color w:val="auto"/>
          <w:sz w:val="30"/>
          <w:szCs w:val="30"/>
          <w:cs/>
        </w:rPr>
        <w:t>ผู้สอบบัญชี (</w:t>
      </w:r>
      <w:r w:rsidR="00F53220">
        <w:rPr>
          <w:rFonts w:ascii="Angsana New" w:hAnsi="Angsana New" w:cs="Angsana New"/>
          <w:color w:val="auto"/>
          <w:sz w:val="30"/>
          <w:szCs w:val="30"/>
        </w:rPr>
        <w:t>auditor)</w:t>
      </w:r>
      <w:r w:rsidR="00F532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F86D3C"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ตลอดจน</w:t>
      </w:r>
      <w:r w:rsidR="001B513C" w:rsidRPr="00356CAE">
        <w:rPr>
          <w:rFonts w:ascii="Angsana New" w:hAnsi="Angsana New" w:cs="Angsana New"/>
          <w:color w:val="auto"/>
          <w:sz w:val="30"/>
          <w:szCs w:val="30"/>
          <w:cs/>
        </w:rPr>
        <w:t>สอบถาม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กับกรรมการ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494E60">
        <w:rPr>
          <w:rFonts w:ascii="Angsana New" w:hAnsi="Angsana New" w:cs="Angsana New" w:hint="cs"/>
          <w:color w:val="auto"/>
          <w:sz w:val="30"/>
          <w:szCs w:val="30"/>
          <w:cs/>
        </w:rPr>
        <w:t>ฝ่าย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บริหาร และ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ผู้ถือหุ้นที่มีอำนาจควบคุม</w:t>
      </w:r>
      <w:r w:rsidR="00F86D3C"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การเข้าทำรายการระหว่างกัน</w:t>
      </w:r>
      <w:r w:rsidR="00F86D3C"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16911F57" w14:textId="77777777" w:rsidR="00623F68" w:rsidRPr="00356CAE" w:rsidRDefault="00623F68" w:rsidP="00D22C76">
      <w:pPr>
        <w:pStyle w:val="Normal1"/>
        <w:spacing w:before="240" w:after="240" w:line="240" w:lineRule="auto"/>
        <w:ind w:firstLine="153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รวจสอบเกณฑ์ในการกำหนดราคาและข้อกำหนดของรายการระหว่างกันเพื่อพิจารณาว่าเป็นการเข้าทำรายการโดยมีเงื่อนไขและราคาเสมือนทำรายการกับบุคคลภายนอก (</w:t>
      </w:r>
      <w:r w:rsidR="00F86D3C" w:rsidRPr="00356CAE">
        <w:rPr>
          <w:rFonts w:ascii="Angsana New" w:hAnsi="Angsana New" w:cs="Angsana New"/>
          <w:color w:val="auto"/>
          <w:sz w:val="30"/>
          <w:szCs w:val="30"/>
        </w:rPr>
        <w:t>a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rm’s </w:t>
      </w:r>
      <w:r w:rsidR="00F86D3C" w:rsidRPr="00356CAE">
        <w:rPr>
          <w:rFonts w:ascii="Angsana New" w:hAnsi="Angsana New" w:cs="Angsana New"/>
          <w:color w:val="auto"/>
          <w:sz w:val="30"/>
          <w:szCs w:val="30"/>
        </w:rPr>
        <w:t>l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ength </w:t>
      </w:r>
      <w:r w:rsidR="00F86D3C" w:rsidRPr="00356CAE">
        <w:rPr>
          <w:rFonts w:ascii="Angsana New" w:hAnsi="Angsana New" w:cs="Angsana New"/>
          <w:color w:val="auto"/>
          <w:sz w:val="30"/>
          <w:szCs w:val="30"/>
        </w:rPr>
        <w:t>b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asis)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หรือไม่ ซึ่งถือว่ามีความสำคัญเป็นอย่างยิ่งในกรณีที่รายการระหว่างกันดังกล่าวมีลักษณะที่เกิดขึ้นอย่างต่อเนื่อง </w:t>
      </w:r>
      <w:r w:rsidR="00F86D3C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F86D3C" w:rsidRPr="00356CAE">
        <w:rPr>
          <w:rFonts w:ascii="Angsana New" w:hAnsi="Angsana New" w:cs="Angsana New"/>
          <w:color w:val="auto"/>
          <w:sz w:val="30"/>
          <w:szCs w:val="30"/>
          <w:cs/>
        </w:rPr>
        <w:t>อาจ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จำเป็นต้องแต่งตั้งที่ปรึกษาทางการเงินอิสระเพื่อให้ความเห็นเกี่ยวกับ</w:t>
      </w:r>
      <w:r w:rsidR="00F86D3C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ความเหมาะสมของ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รายการ</w:t>
      </w:r>
      <w:r w:rsidR="00F86D3C" w:rsidRPr="00356CAE">
        <w:rPr>
          <w:rFonts w:ascii="Angsana New" w:hAnsi="Angsana New" w:cs="Angsana New"/>
          <w:color w:val="auto"/>
          <w:sz w:val="30"/>
          <w:szCs w:val="30"/>
          <w:cs/>
        </w:rPr>
        <w:t>ระหว่างกันดังกล่าว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586BFC69" w14:textId="44E9E7D9" w:rsidR="00677871" w:rsidRPr="00356CAE" w:rsidRDefault="00514D23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 w:rsidDel="00514D23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(ช)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CD2CF9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การฟ้องคดีและกระบวนการทางกฎหมายอื่น</w:t>
      </w:r>
      <w:r w:rsidR="00D75789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ที่</w:t>
      </w:r>
      <w:r w:rsidR="00CD2CF9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มีนัยสำคัญ</w:t>
      </w:r>
      <w:r w:rsidR="001D244C">
        <w:rPr>
          <w:rFonts w:ascii="Angsana New" w:hAnsi="Angsana New" w:cs="Angsana New"/>
          <w:i/>
          <w:iCs/>
          <w:color w:val="auto"/>
          <w:sz w:val="30"/>
          <w:szCs w:val="30"/>
        </w:rPr>
        <w:t>: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</w:t>
      </w:r>
      <w:r w:rsidR="00934A85">
        <w:rPr>
          <w:rFonts w:ascii="Angsana New" w:hAnsi="Angsana New" w:cs="Angsana New" w:hint="cs"/>
          <w:color w:val="auto"/>
          <w:sz w:val="30"/>
          <w:szCs w:val="30"/>
          <w:cs/>
        </w:rPr>
        <w:t>มีข้อพิพาทหรือ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มีแนวโน้มที่จะมีคดีฟ้องร้องหรือกระบวนการทางกฎหมายอื่น</w:t>
      </w:r>
      <w:r w:rsidR="00D75789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มีนัยสำคัญ</w:t>
      </w:r>
      <w:r w:rsidR="00D75789" w:rsidRPr="00356CAE">
        <w:rPr>
          <w:rFonts w:ascii="Angsana New" w:hAnsi="Angsana New" w:cs="Angsana New"/>
          <w:color w:val="auto"/>
          <w:sz w:val="30"/>
          <w:szCs w:val="30"/>
          <w:cs/>
        </w:rPr>
        <w:t>อัน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</w:t>
      </w:r>
      <w:r w:rsidR="00D75789" w:rsidRPr="00356CAE">
        <w:rPr>
          <w:rFonts w:ascii="Angsana New" w:hAnsi="Angsana New" w:cs="Angsana New"/>
          <w:color w:val="auto"/>
          <w:sz w:val="30"/>
          <w:szCs w:val="30"/>
          <w:cs/>
        </w:rPr>
        <w:t>ข้อง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กับ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และที่ปรึกษาที่เกี่ยวข้องควรตรวจสอบ</w:t>
      </w:r>
      <w:r w:rsidR="00D7578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D75789" w:rsidRPr="00356CAE">
        <w:rPr>
          <w:rFonts w:ascii="Angsana New" w:hAnsi="Angsana New" w:cs="Angsana New"/>
          <w:color w:val="auto"/>
          <w:sz w:val="30"/>
          <w:szCs w:val="30"/>
          <w:cs/>
        </w:rPr>
        <w:t>พิจารณา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ถึงผลกระทบในทางธุรกิจและทางการเงิน</w:t>
      </w:r>
      <w:r w:rsidR="00D7578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ซึ่ง</w:t>
      </w:r>
      <w:r w:rsidR="00D75789" w:rsidRPr="00356CAE">
        <w:rPr>
          <w:rFonts w:ascii="Angsana New" w:hAnsi="Angsana New" w:cs="Angsana New"/>
          <w:color w:val="auto"/>
          <w:sz w:val="30"/>
          <w:szCs w:val="30"/>
          <w:cs/>
        </w:rPr>
        <w:t>อาจ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เกิดขึ้นจาก</w:t>
      </w:r>
      <w:r w:rsidR="00934A85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ข้อพิพาท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การฟ้องคดี</w:t>
      </w:r>
      <w:r w:rsidR="00934A85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และกระบวนการทางกฎหมายอื่นที่มีนัยสำคัญดังกล่าว </w:t>
      </w:r>
      <w:r w:rsidR="00F26CE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284A64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2D5179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หากเห็นว่าจำเป็นและสมควร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ให้บริษัท</w:t>
      </w:r>
      <w:r w:rsidR="001D244C" w:rsidRPr="00356CAE">
        <w:rPr>
          <w:rFonts w:ascii="Angsana New" w:hAnsi="Angsana New" w:cs="Angsana New"/>
          <w:color w:val="auto"/>
          <w:sz w:val="30"/>
          <w:szCs w:val="30"/>
          <w:cs/>
        </w:rPr>
        <w:t>มหาชนผู้ออกหุ้น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จัดให้มีการ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สืบค้นฐานข้อมูล</w:t>
      </w:r>
      <w:r w:rsidR="001B513C" w:rsidRPr="00356CAE">
        <w:rPr>
          <w:rFonts w:ascii="Angsana New" w:hAnsi="Angsana New" w:cs="Angsana New"/>
          <w:color w:val="auto"/>
          <w:sz w:val="30"/>
          <w:szCs w:val="30"/>
          <w:cs/>
        </w:rPr>
        <w:t>จากแหล่ง</w:t>
      </w:r>
      <w:r w:rsidR="00D75789" w:rsidRPr="00356CAE">
        <w:rPr>
          <w:rFonts w:ascii="Angsana New" w:hAnsi="Angsana New" w:cs="Angsana New"/>
          <w:color w:val="auto"/>
          <w:sz w:val="30"/>
          <w:szCs w:val="30"/>
          <w:cs/>
        </w:rPr>
        <w:t>ข้อมูลที่เปิดเผยให้แก่บุคคลเป็นการทั่วไป</w:t>
      </w:r>
      <w:r w:rsidR="008F1A08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(โดยสืบค้นจากระบบสืบค้นข้อมูลของศาลที่มีเขตอำนาจในเขตที่บริษัทมหาชนผู้ออกหุ้นมีถิ่นที่ตั้งสำนักงานใหญ่</w:t>
      </w:r>
      <w:r w:rsidR="001D244C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เป็นต้น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8F1A08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เป็นหลักฐานแก่ที่ปรึกษาทางการเงิน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>ว่า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ถูกฟ้องคดีทางแพ่งและทางอาญาหรือไม่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>ได้มีคำตัดสินหรือคำสั่งของศาลซึ่งมีผลกระทบต่อ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 หากคดี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>ถูกฟ้องร้องหรือถูกตัดสินหรือถูกคำสั่งเป็น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คดีที่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>มีความ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สำคัญ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ควรได้รับข้อมูลสรุปเกี่ยวกับคดี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ดังกล่าว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>ถ้าเป็นไปได้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ควรได้รับความเห็นทางกฎหมาย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</w:t>
      </w:r>
      <w:r w:rsidR="00833162" w:rsidRPr="00356CAE">
        <w:rPr>
          <w:rFonts w:ascii="Angsana New" w:hAnsi="Angsana New" w:cs="Angsana New"/>
          <w:color w:val="auto"/>
          <w:sz w:val="30"/>
          <w:szCs w:val="30"/>
          <w:cs/>
        </w:rPr>
        <w:t>เนื้อหา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หลัก</w:t>
      </w:r>
      <w:r w:rsidR="001D244C">
        <w:rPr>
          <w:rFonts w:ascii="Angsana New" w:hAnsi="Angsana New" w:cs="Angsana New" w:hint="cs"/>
          <w:color w:val="auto"/>
          <w:sz w:val="30"/>
          <w:szCs w:val="30"/>
          <w:cs/>
        </w:rPr>
        <w:t>และผลกระทบ</w:t>
      </w:r>
      <w:r w:rsidR="00833162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คดีดังกล่าว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ทั้งนี้ ที่ปรึกษาทางการเงินสามารถใช้ดุลยพินิจ</w:t>
      </w:r>
      <w:r w:rsidR="00E9745A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ในเรื่องของขนาดและความสำคัญของเรื่องดังกล่าว</w:t>
      </w:r>
      <w:r w:rsidR="001D244C">
        <w:rPr>
          <w:rFonts w:ascii="Angsana New" w:hAnsi="Angsana New" w:cs="Angsana New" w:hint="cs"/>
          <w:color w:val="auto"/>
          <w:sz w:val="30"/>
          <w:szCs w:val="30"/>
          <w:cs/>
        </w:rPr>
        <w:t>ที่มี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ต่อบริษัท</w:t>
      </w:r>
      <w:r w:rsidR="001D244C" w:rsidRPr="00356CAE">
        <w:rPr>
          <w:rFonts w:ascii="Angsana New" w:hAnsi="Angsana New" w:cs="Angsana New"/>
          <w:color w:val="auto"/>
          <w:sz w:val="30"/>
          <w:szCs w:val="30"/>
          <w:cs/>
        </w:rPr>
        <w:t>มหาชนผู้ออกหุ้น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ได้ตามความเหมาะสม</w:t>
      </w:r>
      <w:r w:rsidR="00D175A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41BF1DA3" w14:textId="0F0743D8" w:rsidR="00132FB9" w:rsidRPr="00356CAE" w:rsidRDefault="00A51C7E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หากมีข้อกล่าวหา</w:t>
      </w:r>
      <w:r w:rsidR="001D244C">
        <w:rPr>
          <w:rFonts w:ascii="Angsana New" w:hAnsi="Angsana New" w:cs="Angsana New" w:hint="cs"/>
          <w:color w:val="auto"/>
          <w:sz w:val="30"/>
          <w:szCs w:val="30"/>
          <w:cs/>
        </w:rPr>
        <w:t>หรือ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ข้อ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ร้องเรียน</w:t>
      </w:r>
      <w:r w:rsidR="00B55A78"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ที่มีนัยสำคัญ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ต่อ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กรรมการ ผู้บริหาร และ/หรือผู้ถือหุ้นที่มีอำนาจควบคุม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ควรตรวจสอบข้อกล่าวหา</w:t>
      </w:r>
      <w:r w:rsidR="001D244C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หรือ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ข้อ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ร้องเรียนดังกล่าวทั้งหมด</w:t>
      </w:r>
    </w:p>
    <w:p w14:paraId="5BE0D9B8" w14:textId="77777777" w:rsidR="00132FB9" w:rsidRPr="00356CAE" w:rsidRDefault="00A51C7E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ควรตรวจสอบว่า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ได้ปฏิบัติตามกฎหมายและกฎระเบียบ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ที่ใช้บังคับกับตน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หาก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มิได้ปฏิบัติตามกฎหมายและกฎระเบียบที่ใช้บังคับกับตน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(ไม่ว่าจะเป็นการกระทำซ้ำหรือไม่ก็ตาม) ซึ่ง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การมิได้ปฏิบัติดังกล่าว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อาจส่งผลกระทบในทางลบอย่างมีนัยสำคัญต่อ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ฐานะ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การเงินและ/หรือ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ผลการดำเนินงาน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ที่ปรึกษาทางการเงินควรต้อง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ตรวจสอบ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ด้วยว่า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ได้มีมาตรการใด ๆ เพื่อ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ป้องกันมิให้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การมิได้ปฏิบัติตามกฎหมายและกฎระเบียบที่ใช้บังคับกับตน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เกิดขึ้น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ได้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อีก นอกจากนี้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อาจพิจารณาให้ที่ปรึกษาอิสระ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881217" w:rsidRPr="00356CAE">
        <w:rPr>
          <w:rFonts w:ascii="Angsana New" w:hAnsi="Angsana New" w:cs="Angsana New"/>
          <w:color w:val="auto"/>
          <w:sz w:val="30"/>
          <w:szCs w:val="30"/>
        </w:rPr>
        <w:br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ผู้สอบสวนหรือผู้เชี่ยวชาญ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รวมถึงที่ปรึกษาทางกฎหมายเข้าร่วมการตรวจสอบดังกล่าว เมื่อพิจารณา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เห็น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ว่า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เป็นการ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เหมาะสมที่จะกระทำเช่นว่านั้น </w:t>
      </w:r>
    </w:p>
    <w:p w14:paraId="5C0D4A13" w14:textId="77777777" w:rsidR="00F26CE9" w:rsidRPr="00356CAE" w:rsidRDefault="00F26CE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</w:t>
      </w:r>
      <w:r w:rsidR="00A86B2B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บริษัทมหาชนผู้ออกหุ้นมีการประกอบ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</w:t>
      </w:r>
      <w:r w:rsidR="00300EDA"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ที่มีนัยสำคัญ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ในต่างประเทศ ซึ่งการทำ 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Due Diligence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จะต้องใช้ที่ปรึกษากฎหมายต่างประเทศนั้น ที่ปรึกษาทางการเงินควรจะดำเนินการให้ที่ปรึกษากฎหมายต่างประเทศทำ 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Due Diligence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อย่างน้อยในประเด็น</w:t>
      </w:r>
      <w:r w:rsidR="00A93F0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สำคัญ ๆ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ที่เกี่ยวกับ</w:t>
      </w:r>
      <w:r w:rsidR="00BD2E2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การประกอบธุรกิจในต่างประเทศ </w:t>
      </w:r>
      <w:r w:rsidR="00A93F08" w:rsidRPr="00356CAE">
        <w:rPr>
          <w:rFonts w:ascii="Angsana New" w:hAnsi="Angsana New" w:cs="Angsana New"/>
          <w:color w:val="auto"/>
          <w:sz w:val="30"/>
          <w:szCs w:val="30"/>
          <w:cs/>
        </w:rPr>
        <w:t>เช่น ใบอนุญาตที่เกี่ยวข้อง กรรมสิทธิ์ หรือสิทธิในทรัพย์สินที่สำคัญ การปฏิบัติตามกฎหมายสำคัญ ๆ ของประเทศ</w:t>
      </w:r>
      <w:r w:rsidR="009E5E3C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A93F0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นั้น ๆ ซึ่งผลของการไม่ปฏิบัติตามจะก่อให้เกิดผลกระทบอย่างมีนัยสำคัญกับธุรกิจในต่างประเทศดังกล่าว </w:t>
      </w:r>
      <w:r w:rsidR="009E5E3C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A93F08" w:rsidRPr="00356CAE">
        <w:rPr>
          <w:rFonts w:ascii="Angsana New" w:hAnsi="Angsana New" w:cs="Angsana New"/>
          <w:color w:val="auto"/>
          <w:sz w:val="30"/>
          <w:szCs w:val="30"/>
          <w:cs/>
        </w:rPr>
        <w:t>ผลผูกพันตามกฎหมายของสัญญาสำคัญ ๆ เป็นต้น</w:t>
      </w:r>
    </w:p>
    <w:p w14:paraId="04DF99C4" w14:textId="77777777" w:rsidR="00132FB9" w:rsidRPr="00356CAE" w:rsidRDefault="00A51C7E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ควรตรวจสอบผลการ</w:t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>ตรวจสอบ หรือผลการสอบสวนของหน่วยงานที่มีอำนาจกำกับดูแล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DF6603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ซึ่งมีผลในทางลบต่อ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DF6603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>ด้วย</w:t>
      </w:r>
    </w:p>
    <w:p w14:paraId="111AA609" w14:textId="24C260A1" w:rsidR="00A86B2B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(ซ)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การวิเคราะห์ผลกระทบของกฎหมาย/กฎระเบียบ</w:t>
      </w:r>
      <w:r w:rsidR="00395B2C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ที่มีต่อธุรกิจ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สำหรับกฎหมายหรือกฎระเบียบ</w:t>
      </w:r>
      <w:r w:rsidR="00284A6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ทั้งที่ได้ใช้บังคับ</w:t>
      </w:r>
      <w:r w:rsidR="00395B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แล้ว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หรือที่</w:t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>จะออก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ใช้บังคับ (ซึ่งสาธารณชนสามารถเข้าถึงได้) ซึ่ง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DF6603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="00284A64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พิจารณา</w:t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>แล้วเห็น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ว่าอาจส่งผลกระทบอย่างมีนัยสำคัญต่อการดำเนินงานของ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9E5E3C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DF6603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ร่วมกับที่ปรึกษาทางกฎหมาย (หากจำเป็น) </w:t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>วิเคราะห์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ผลกระทบของกฎหมายหรือกฎระ</w:t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>เบียบดังกล่าวที่มีต่อธุรกิจของ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466052BA" w14:textId="77777777" w:rsidR="00A86B2B" w:rsidRPr="00356CAE" w:rsidRDefault="00CD2CF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นอกเหนือจากกฎหมายและกฎระเบียบที่ใช้บังคับในประเทศแล้ว </w:t>
      </w:r>
      <w:r w:rsidR="00395B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ที่ปรึกษาทางการเงินควรต้องพิจารณา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กฎหมายและกฎระเบียบ</w:t>
      </w:r>
      <w:r w:rsidR="00395B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ที่ใช้บังคับ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ในต่างประเทศ</w:t>
      </w:r>
      <w:r w:rsidR="00395B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หรือระหว่าง</w:t>
      </w:r>
      <w:r w:rsidR="00395B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ประเทศที่เกี่ยวข้องกับธุรกิจของ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395B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395B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ด้วย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785290E5" w14:textId="42C7F862" w:rsidR="00132FB9" w:rsidRPr="00356CAE" w:rsidRDefault="00F016D4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นอกจากนี้ ที่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ควรร่วมกับที่ปรึกษากฎหมาย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ตรวจสอบว่า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ได้รับ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อนุญาต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</w:t>
      </w:r>
      <w:r w:rsidR="001D244C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มี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ใบอนุญาตซึ่ง</w:t>
      </w:r>
      <w:r w:rsidR="001D244C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สำคัญและ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จำเป็นในการประกอบ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ธุรกิจของตน</w:t>
      </w:r>
      <w:r w:rsidR="001D244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ทั้งหมด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หรือไม่ และในกรณีที่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ยัง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รอการได้รั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อนุญาตและใบอนุญาตที่สำคัญ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ใด ๆ </w:t>
      </w:r>
      <w:r w:rsidR="001D244C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อาจพิจารณา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ที่ปรึกษาอิสระ ผู้ตรวจสอบ</w:t>
      </w:r>
      <w:r w:rsidR="001D244C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ผู้เชี่ยวชาญ </w:t>
      </w:r>
      <w:r w:rsidR="001D244C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หรือ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ที่ปรึกษากฎหมายเข้าร่วมใน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กระบวน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การตรวจสอบตามที่เห็นว่าสมควรและเหมาะสม</w:t>
      </w:r>
      <w:r w:rsidR="00A86B2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128D8D8A" w14:textId="5D1182C6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(ฌ)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การวิเคราะห์ผลกระทบ</w:t>
      </w:r>
      <w:r w:rsidR="00F016D4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ของ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สภาพเศรษฐกิจหรือการเมืองที่มีต่อ</w:t>
      </w:r>
      <w:r w:rsidR="00F016D4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ธุรกิจ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ในกรณีที่ที่ปรึกษา</w:t>
      </w:r>
      <w:r w:rsidR="00E9745A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ทางการเงินเห็นว่าสภาพเศรษฐกิจหรือการเมือง  (รวมทั้งการคว่ำบาตรโดยประเทศต่าง ๆ ที่มีผลกระทบกับธุรกิจของ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 อาจส่งผลกระทบต่อผลการดำเนินงานของ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อย่างมีนัยสำคัญ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ควรหารือกับฝ่ายบริหารของ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ถึงผลกระทบของสภาพเศรษฐกิจ</w:t>
      </w:r>
      <w:r w:rsidR="00F67247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หรือการเมืองที่มี</w:t>
      </w:r>
      <w:r w:rsidR="00F67247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หรืออาจมี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ต่อ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E72ED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5B7BB3C8" w14:textId="0EC5CD00" w:rsidR="00132FB9" w:rsidRPr="00356CAE" w:rsidRDefault="00514D23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 w:rsidDel="00514D23">
        <w:rPr>
          <w:rFonts w:ascii="Angsana New" w:hAnsi="Angsana New" w:cs="Angsana New"/>
          <w:b/>
          <w:bCs/>
          <w:color w:val="auto"/>
          <w:spacing w:val="-4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(ญ)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="00CD2CF9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อุตสาหกรรมที่</w:t>
      </w:r>
      <w:r w:rsidR="00827C92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ประกอบ</w:t>
      </w:r>
      <w:r w:rsidR="00F016D4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ธุรกิจอยู่</w:t>
      </w:r>
      <w:r w:rsidR="00CD2CF9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</w:rPr>
        <w:t>: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ควรประเมินอุตสาหกรรมที่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ประกอบ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อยู่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หรือที่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จะเข้าประกอบ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เป็นหลัก</w:t>
      </w:r>
      <w:r w:rsidR="001B513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ในอนาคต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รวมทั้ง แนวโน้ม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พื้นที่ทางภูมิศาสตร์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สภาพการแข่งขันในอุตสาหกรรมนั้น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โดยอาจใช้ข้อมูล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จากบรรดาสื่อ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สิ่งพิมพ์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ของภาคอุตสาหกรรมนั้น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ข้อมูลสถิติของภาครัฐ รายงานวิจัย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ภาคอุตสาหกรรม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นั้น </w:t>
      </w:r>
      <w:r w:rsidR="001B513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r</w:t>
      </w:r>
      <w:r w:rsidR="001B513C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esearch report</w:t>
      </w:r>
      <w:r w:rsidR="001B513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  <w:r w:rsidR="00614C8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หรือการสัมภาษณ์ผู้เชี่ยวชาญใน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ภาค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อุตสาหกรรม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อาจพิจารณาใช้ที่ปรึกษาอิสระ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1B513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284A6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ผู้ตรวจสอบ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หรือผู้เชี่ยวชาญ รวมถึงผู้เชี่ยวชาญใน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ภาค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อุตสาหกรรม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นั้นตามที่เห็นว่าสมควรและเหมาะสม</w:t>
      </w:r>
    </w:p>
    <w:p w14:paraId="33ACF8E4" w14:textId="6CD4F159" w:rsidR="008A4562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(ฎ)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เงินกู้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การกู้ยืม การค้ำประกัน และหนี้สินที่อาจเกิดขึ้น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ควรตรวจสอบเงินกู้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การกู้ยืม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การค้ำประกัน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และหนี้สินที่อาจเกิดขึ้นที่แสดงในงบการเงินของ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และหารือกับ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ฝ่ายบริหารของ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ถึงการเปลี่ยนแปลง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มีนัยสำคัญใด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ๆ ที่เกิดขึ้น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ตั้งแต่วันที่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ระบุใน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งบการเงิน</w:t>
      </w:r>
      <w:r w:rsidR="00284A6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ได้รับการตรวจสอบ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แล้วฉบับล่าสุด </w:t>
      </w:r>
    </w:p>
    <w:p w14:paraId="0DD518A0" w14:textId="77777777" w:rsidR="008A4562" w:rsidRPr="00356CAE" w:rsidRDefault="00DD39BB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ควรตรวจสอบเอกสาร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ที่เกี่ยวกับเงินกู้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การค้ำประกัน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และหนี้สิน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ดังกล่าวด้วยว่ามีการ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กำหนด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เงื่อนไขเกี่ยวกับ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สัดส่วนการถือ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หรือ</w:t>
      </w:r>
      <w:r w:rsidR="00A93F0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การเปลี่ยนแปลงสัดส่วนการถือหุ้น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ของผู้ถือหุ้นที่มีอำนาจควบคุม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หรือไม่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 </w:t>
      </w:r>
    </w:p>
    <w:p w14:paraId="431E64C7" w14:textId="5556286E" w:rsidR="008A4562" w:rsidRPr="00356CAE" w:rsidRDefault="00CD2CF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ทั้งนี้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ควรทำการประเมินว่าการประกอบกิจการของ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นั้นได้รับการสนับสนุนเงินทุน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ส่วนใหญ่มา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จากการกู้ยืมจากธนาคารหรือจากผู้ถือหุ้น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และ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ให้แน่ใจ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ด้วยว่า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มีวงเงินสินเชื่อ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จาก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ธนาคารในจำนวนที่เพียงพอ หรือ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ข้อผูกพันของผู้ถือหุ้นรายใหญ่ที่จะให้การสนับสนุนด้านการเงินต่อไป </w:t>
      </w:r>
      <w:r w:rsidR="00F631E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แล้วแต่กรณี </w:t>
      </w:r>
    </w:p>
    <w:p w14:paraId="000CF80B" w14:textId="437F3491" w:rsidR="00132FB9" w:rsidRPr="00356CAE" w:rsidRDefault="00CD2CF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ในกรณีที่เงินทุนส่วนใหญ่ที่ใช้ในการดำเนิน</w:t>
      </w:r>
      <w:r w:rsidR="00F631E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งาน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ส่วนใหญ่ได้รับจากเงินกู้ยืมจากผู้ถือหุ้น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</w:t>
      </w:r>
      <w:r w:rsidR="008D6D4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ด้วย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ว่า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ประสบปัญหาในการกู้ยืมเงินจากธนาคารหรือไม่ ในการตรวจสอบ</w:t>
      </w:r>
      <w:r w:rsidR="00F631E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ดังกล่าว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ควรขอความช่วยเหลือจาก</w:t>
      </w:r>
      <w:r w:rsidR="00F53220">
        <w:rPr>
          <w:rFonts w:ascii="Angsana New" w:hAnsi="Angsana New" w:cs="Angsana New"/>
          <w:color w:val="auto"/>
          <w:sz w:val="30"/>
          <w:szCs w:val="30"/>
          <w:cs/>
        </w:rPr>
        <w:t>ผู้สอบบัญชี (</w:t>
      </w:r>
      <w:r w:rsidR="00F53220">
        <w:rPr>
          <w:rFonts w:ascii="Angsana New" w:hAnsi="Angsana New" w:cs="Angsana New"/>
          <w:color w:val="auto"/>
          <w:sz w:val="30"/>
          <w:szCs w:val="30"/>
        </w:rPr>
        <w:t>auditor)</w:t>
      </w:r>
      <w:r w:rsidR="004545A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ที่ปรึกษากฎหมาย</w:t>
      </w:r>
      <w:r w:rsidR="00F631E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และประธานเจ้าหน้าที่</w:t>
      </w:r>
      <w:r w:rsidR="00F631E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บริหาร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ฝ่ายการเงิน</w:t>
      </w:r>
      <w:r w:rsidR="00F631E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(</w:t>
      </w:r>
      <w:r w:rsidR="00F631E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chief financial officer</w:t>
      </w:r>
      <w:r w:rsidR="00F631E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ตามความเหมาะสม </w:t>
      </w:r>
    </w:p>
    <w:p w14:paraId="0C9477FE" w14:textId="02107F0A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(ฏ)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การวิจัยและพัฒนา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ควรตรวจสอบส่วนงานวิจัยและพัฒนาของ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</w:p>
    <w:p w14:paraId="36CC1561" w14:textId="4DE64660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(ฐ)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สิทธิในทรัพย์สินทางปัญญา</w:t>
      </w:r>
      <w:r w:rsidR="00F631E9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และการอนุญาตให้ใช้สิทธิ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A05ECD" w:rsidRPr="00356CAE">
        <w:rPr>
          <w:rFonts w:ascii="Angsana New" w:hAnsi="Angsana New" w:cs="Angsana New"/>
          <w:color w:val="auto"/>
          <w:sz w:val="30"/>
          <w:szCs w:val="30"/>
          <w:cs/>
        </w:rPr>
        <w:t>ควรสืบค้นฐานข้อมูลจากแหล่งข้อมูลที่เปิดเผยให้แก่บุคคลเ</w:t>
      </w:r>
      <w:r w:rsidR="00A05E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ป็นการทั่วไป</w:t>
      </w:r>
      <w:r w:rsidR="00F67247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</w:t>
      </w:r>
      <w:r w:rsidR="00A05E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เพื่อตรวจสอบว่า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A05E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A05E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เป็นเจ้าของ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สิทธิในทรัพย์สินทางปัญญา</w:t>
      </w:r>
      <w:r w:rsidR="00A05E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ที่มีความสำคัญหรือไม่ หรือได้มีการ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อนุญาตให้ใช้สิทธิ</w:t>
      </w:r>
      <w:r w:rsidR="00A05E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ในทรัพย์สินทางปัญญาที่มีความสำคัญหรือไม่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4E5D0405" w14:textId="567F88D2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(ฑ)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รายการได้มาและจำหน่ายไปซึ่งทรัพย์สิน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ควรตรวจสอบรายการได้มาและจำหน่ายไปซึ่งทรัพย์สินที่</w:t>
      </w:r>
      <w:r w:rsidR="00A05E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</w:t>
      </w:r>
      <w:r w:rsidR="00A93F0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นัย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สำคัญทั้งหมดของ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F6724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ที่เกิดขึ้นในช่วงเวลาที่ผ่านมาตามระยะเวลาที่</w:t>
      </w:r>
      <w:r w:rsidR="00F6724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  <w:t>ที่ปรึกษาทางการเงินกำหนด</w:t>
      </w:r>
      <w:r w:rsidR="00F67247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</w:t>
      </w:r>
      <w:r w:rsidR="00A05E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รวมถึงแผนการได้มาและจำหน่ายไปซึ่งทรัพย์สิน</w:t>
      </w:r>
      <w:r w:rsidR="00A93F0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ที่มีนัยสำคัญ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</w:t>
      </w:r>
      <w:r w:rsidR="00A05E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เตรียม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เสนออนุมัติ</w:t>
      </w:r>
      <w:r w:rsidR="00A05E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หรือ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ที่ได้วางแผนไว้) 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โดยควรต้องตรวจสอบถึง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เหตุผล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ของการเข้าทำรายการได้มาและจำหน่ายไปซึ่งทรัพย์สินที่มี</w:t>
      </w:r>
      <w:r w:rsidR="00A93F0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นัย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สำคัญดังกล่าว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และการประเมินมูลค่าของรายการได้มาและจำหน่ายไป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ซึ่งทรัพย์สินที่มี</w:t>
      </w:r>
      <w:r w:rsidR="00A93F0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นัย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สำคัญ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และพิจารณาถึง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ผลกระทบของรายการดังกล่าวต่อ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ฐานะการเงินและ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ผลการดำเนินงานของ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ด้วย</w:t>
      </w:r>
    </w:p>
    <w:p w14:paraId="61701D04" w14:textId="1C2E4421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(ฒ)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นโยบายด้านสินเชื่อ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ควรตรวจสอบนโยบายด้านสินเชื่อของ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284A6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รวมถึงขั้นตอนในการ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อนุมัติสินเชื่อ รายงานอายุลูกหนี้ทางการค้า และนโยบายในการตั้งค่าสำรองเผื่อหนี้สงสัยจะสูญและหนี้สูญ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ควรขอความช่วยเหลือจาก</w:t>
      </w:r>
      <w:r w:rsidR="00F53220">
        <w:rPr>
          <w:rFonts w:ascii="Angsana New" w:hAnsi="Angsana New" w:cs="Angsana New"/>
          <w:color w:val="auto"/>
          <w:sz w:val="30"/>
          <w:szCs w:val="30"/>
          <w:cs/>
        </w:rPr>
        <w:t>ผู้สอบบัญชี (</w:t>
      </w:r>
      <w:r w:rsidR="00F53220">
        <w:rPr>
          <w:rFonts w:ascii="Angsana New" w:hAnsi="Angsana New" w:cs="Angsana New"/>
          <w:color w:val="auto"/>
          <w:sz w:val="30"/>
          <w:szCs w:val="30"/>
        </w:rPr>
        <w:t>auditor)</w:t>
      </w:r>
      <w:r w:rsidR="00F532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ในการพิจารณาตรวจสอบตามความเหมาะสม  </w:t>
      </w:r>
    </w:p>
    <w:p w14:paraId="2515FD31" w14:textId="35F879FC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(ณ)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แรงงานสัมพันธ์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สัมพันธ์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ทางด้านแรงงาน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เช่น 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</w:t>
      </w:r>
      <w:r w:rsidR="00F67247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หรือเคยมี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ข้อพิพาทแรงงานที่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ส่งผลทำ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ให้การผลิตหรือ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การให้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บริการของ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ต้อง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หยุดชะงักหรือไม่ อัตราการลาออกของพนักงาน</w:t>
      </w:r>
      <w:r w:rsidR="00243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โดยทั่วไป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และข้อกำหนดของ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ข้อตกลงที่เข้าทำกับสหภาพแรงงาน (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c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ollective 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a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greements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="00F67247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(หากมี)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เป็นต้น</w:t>
      </w:r>
    </w:p>
    <w:p w14:paraId="579F195D" w14:textId="186C83C7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Style w:val="Style11pt"/>
          <w:rFonts w:ascii="Angsana New" w:hAnsi="Angsana New" w:cs="Angsana New"/>
          <w:color w:val="auto"/>
          <w:spacing w:val="-6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(ด)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การควบคุมคุณภาพ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ควรตรวจสอบขั้นตอนและกระบวนการควบคุมคุณภาพของ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และใบรับรอง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ระบบบริหารจัดการคุณภาพ 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ISO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ใบรับรองการประกันคุณภาพ (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quality assurance certificate) 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ควรได้รับการตรวจสอบ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กับเอกสารแหล่งข้อมูล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(source documents)</w:t>
      </w:r>
    </w:p>
    <w:p w14:paraId="0D9CF974" w14:textId="4BAAB3A3" w:rsidR="00345421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(ต)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การควบคุมภายใน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ควรหารือกับกรรมการและ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บริหารเกี่ยวกับ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สิ่งต่าง ๆ </w:t>
      </w:r>
      <w:r w:rsidR="00284A6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ซึ่งต้องกระทำ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ทำ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ให้กระบวนการควบคุมภายในมี</w:t>
      </w:r>
      <w:r w:rsidR="00243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เหมาะสมและ</w:t>
      </w:r>
      <w:r w:rsidR="00243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เพียงพอ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และ</w:t>
      </w:r>
      <w:r w:rsidR="00243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สามารถจัดการกับ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ความเสี่ยงด้านการเงิน ความเสี่ยงด้านการปฏิบัติการ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และความเสี่ยงด้านการปฏิบัติตามกฎหมายของกลุ่ม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0F020A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และความเสี่ยงด้านอื่น ๆ ที่มีนัยสำคัญ</w:t>
      </w:r>
      <w:r w:rsidR="00E9745A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</w:t>
      </w:r>
      <w:r w:rsidR="000F020A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(</w:t>
      </w:r>
      <w:r w:rsidR="000F020A">
        <w:rPr>
          <w:rFonts w:ascii="Angsana New" w:hAnsi="Angsana New" w:cs="Angsana New"/>
          <w:color w:val="auto"/>
          <w:spacing w:val="-4"/>
          <w:sz w:val="30"/>
          <w:szCs w:val="30"/>
        </w:rPr>
        <w:t>Key Risk Area</w:t>
      </w:r>
      <w:r w:rsidR="00701DEC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)</w:t>
      </w:r>
      <w:r w:rsidR="00E9745A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</w:t>
      </w:r>
      <w:r w:rsidR="000F020A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ซึ่งอาจรวมถึงการตรวจสอบเกี่ยวกับ</w:t>
      </w:r>
      <w:r w:rsidR="00C63046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="000F020A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ความรัดกุมของระบบควบคุมภายใน รวมทั้งพนักงานและผู้บริหารมีการปฏิบัติตามระบบควบคุมภายในที่วางไว้หรือไม่ ทั้งนี้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กรรมการและ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บริหารอาจพิจารณาว่าจ้างผู้ตรวจสอบภายนอกให้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ดำเนินการ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ตรวจสอบระบบควบคุมภายในองค์กร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และ/หรืออาจพิจารณาจัดตั้งส่วนงานควบคุมภายใน</w:t>
      </w:r>
      <w:r w:rsidR="00DF276C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รวมถึงที่ปรึกษาในด้านการปฏิบัติตามกฎระเบียบ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</w:t>
      </w:r>
      <w:r w:rsidR="00243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ทำ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ให้ระบบการควบคุมภายในมี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ความเหมาะสมและ</w:t>
      </w:r>
      <w:r w:rsidR="00243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เพียงพอ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5A1A837F" w14:textId="77777777" w:rsidR="00345421" w:rsidRPr="00356CAE" w:rsidRDefault="004B152C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DF276C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ควรต้องตระหนักว่า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ควรต้อง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แก้ไขจุด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บกพร่อง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ของระบบควบคุมภายในที่มี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สำคัญทั้งหมดให้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ได้ก่อนการยื่นแบบ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Filing </w:t>
      </w:r>
    </w:p>
    <w:p w14:paraId="46338D5B" w14:textId="26C4BC00" w:rsidR="008B4BB9" w:rsidRPr="00356CAE" w:rsidRDefault="00345421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นอกจากนี้ 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ต้องดำเนินการ</w:t>
      </w:r>
      <w:r w:rsidR="006B500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พูดคุยกับ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สอบ</w:t>
      </w:r>
      <w:r w:rsidR="00B55A7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ระบบควบคุมภายใน</w:t>
      </w:r>
      <w:r w:rsidR="006B500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เพื่อให้มั่นใจ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ว่า (1) 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ได้แก้ไขจุด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บกพร่อง</w:t>
      </w:r>
      <w:r w:rsidR="006B500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ที่สำคัญของระบบควบคุมภายใน</w:t>
      </w:r>
      <w:r w:rsidR="00F67247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(</w:t>
      </w:r>
      <w:r w:rsidR="006B500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ซึ่ง</w:t>
      </w:r>
      <w:r w:rsidR="00F6724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ผู้ตรวจสอบระบบควบคุมภายใน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ได้ระบุไว้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ในหนังสือถึงฝ่ายบริหารเกี่ยวกับ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ข้อบกพร่องของ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ระบบควบคุมภายใน</w:t>
      </w:r>
      <w:r w:rsidR="00F67247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)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อย่างเหมาะสม</w:t>
      </w:r>
      <w:r w:rsidR="00C9056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เพียงพอแล้ว </w:t>
      </w:r>
      <w:r w:rsidR="006B500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และ/หรือ (</w:t>
      </w:r>
      <w:r w:rsidR="006B500A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2</w:t>
      </w:r>
      <w:r w:rsidR="006B500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 จุดบกพร่องของระบบควบคุมภายในที่ยังอยู่ระหว่างการปรับปรุงไม่แล้วเสร็จ ไม่ถือว่าเป็นประเด็นสำคัญที่จะมีผลกระทบต่อการ</w:t>
      </w:r>
      <w:r w:rsidR="00F67247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บริหารงานอย่างมีนัยสำคัญ หรือการ</w:t>
      </w:r>
      <w:r w:rsidR="006B500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จัดทำตัวเลขงบการเงินของบริษัทมหาชน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="006B500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ผู้ออกหุ้น แล้วแต่กรณี</w:t>
      </w:r>
    </w:p>
    <w:p w14:paraId="42C2BD51" w14:textId="646D2683" w:rsidR="00A069D3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(ถ)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สัญญาว่าจ้าง</w:t>
      </w:r>
      <w:r w:rsidR="00C90567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 xml:space="preserve">พนักงาน 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และโครงการให้ผลประโยชน์และแรงจูงใจ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</w:t>
      </w:r>
      <w:r w:rsidR="00F67247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(เท่าที่สามารถตรวจสอบได้)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สัญญาว่าจ้างฝ่</w:t>
      </w:r>
      <w:r w:rsidR="00C9056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ายบริหารในตำแหน่งที่มีความสำคัญว่ามี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ข้อสัญญาเกี่ยวกับการให้ค่าตอบแทนผู้บริหารในกรณี</w:t>
      </w:r>
      <w:r w:rsidR="00C9056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ที่กิจการถูก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ควบรวมหรือถูกครอบงำกิจการ (</w:t>
      </w:r>
      <w:r w:rsidR="00C90567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g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olden </w:t>
      </w:r>
      <w:r w:rsidR="00C90567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p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arachute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="00A069D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หรือไม่ 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มีข้อกำหนดเรื่องการ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ให้ผลประโยชน์และแรงจูงใจ (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ทั้ง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ที่มีอยู่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ในปัจจุบัน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และที่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มีขึ้นในอนาคต) 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หรือมีข้อกำหนดเรื่อง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เงินบำนาญ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เกษียณอายุ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สวัสดิการพนักงาน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และโครงการให้สิทธิซื้อหุ้นแก่พนักงานหรือไม่ </w:t>
      </w:r>
    </w:p>
    <w:p w14:paraId="43E59D6C" w14:textId="0D306781" w:rsidR="00A069D3" w:rsidRPr="00356CAE" w:rsidRDefault="00CD2CF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ในกรณีที่มีข้อสัญญาเกี่ยวกับการให้ค่าตอบแทนผู้บริหารใน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กรณีที่กิจการถูกควบรวมหรือ</w:t>
      </w:r>
      <w:r w:rsidR="00284A6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ถูกครอบงำกิจการ (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golden parachute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  <w:r w:rsidR="00491654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ต้อง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เปิดเผยข้อมูล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ดังกล่าว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นำเรื่องขอ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อนุมัติจาก</w:t>
      </w:r>
      <w:r w:rsidR="00284A6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ที่ประชุม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ผู้ถือหุ้น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5AD51FA2" w14:textId="291B86CF" w:rsidR="00132FB9" w:rsidRPr="00356CAE" w:rsidRDefault="00FA7EE3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นอกจากนี้</w:t>
      </w:r>
      <w:r w:rsidR="007915B0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7915B0">
        <w:rPr>
          <w:rFonts w:ascii="Angsana New" w:hAnsi="Angsana New" w:cs="Angsana New" w:hint="cs"/>
          <w:color w:val="auto"/>
          <w:sz w:val="30"/>
          <w:szCs w:val="30"/>
          <w:cs/>
        </w:rPr>
        <w:t>ในกรณีที่สามารถดำเนินการได้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ต้อง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ด้วยว่า</w:t>
      </w:r>
      <w:r w:rsidR="000B052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ค่าตอบแทน</w:t>
      </w:r>
      <w:r w:rsidR="007915B0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ของคณะกรรมการและคณะผู้บริหาร</w:t>
      </w:r>
      <w:r w:rsidR="000B052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ดังกล่าวสอดคล้องกับแนวทางปฏิบัติทั่วไป</w:t>
      </w:r>
      <w:r w:rsidR="00E471B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ในภาพรวม</w:t>
      </w:r>
      <w:r w:rsidR="000B052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ของอุตสาหกรรมดังกล่าวหรือไม่ </w:t>
      </w:r>
      <w:r w:rsidR="00581206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</w:t>
      </w:r>
      <w:r w:rsidR="00A069D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ในกรณีที่</w:t>
      </w:r>
      <w:r w:rsidR="00581206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ที่ปรึกษาทางการเงินมีข้อมูลที่เป็นแนวทางปฏิบัติทั่วไปของอุตสาหกรรม</w:t>
      </w:r>
      <w:r w:rsidR="00491654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ดังกล่าว</w:t>
      </w:r>
      <w:r w:rsidR="00581206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5F1F85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</w:p>
    <w:p w14:paraId="486DA300" w14:textId="0B473C7D" w:rsidR="001271D1" w:rsidRPr="00356CAE" w:rsidRDefault="00CD2CF9" w:rsidP="00324EB7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(ท)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ความขัดแย้งทางผลประโยชน์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ควรให้ผู้เชี่ยวชาญหรือที่ปรึกษาที่มีคุณสมบัติเหมาะสม (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เช่น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ที่ปรึกษากฎหมาย</w:t>
      </w:r>
      <w:r w:rsidR="00AB315E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ภายนอก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 อธิบาย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กรรมการ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บริหารของ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ทราบ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ถึง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เหตุการณ์ซึ่งจะก่อให้เกิด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ความขัดแย้งทางผลประโยชน์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อาจก่อให้เกิด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ความขัดแย้งทางผลประโยชน์ รวมถึง</w:t>
      </w:r>
      <w:r w:rsidR="005E4D6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เน้นย้ำ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ให้ทราบถึงความสำคัญของการแก้ไขความขัดแย้งทางผลประโยชน์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ที่เกิดขึ้นหรืออาจมีขึ้น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1271D1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โดย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และที่ปรึกษา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อื่น </w:t>
      </w:r>
      <w:r w:rsidR="005479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ๆ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ควรร่วมกันพิจารณาว่า</w:t>
      </w:r>
      <w:r w:rsidR="005E4D6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ความขัดแย้งทางผลประโยชน์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อาจมี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ความขัดแย้งทางผลประโยชน์เกิดขึ้น</w:t>
      </w:r>
      <w:r w:rsidR="005E4D6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หรือไม่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จากการศึกษา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ข้อมูล</w:t>
      </w:r>
      <w:r w:rsidR="005E4D6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ที่ได้รับในระหว่าง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ทำ 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Due Diligence </w:t>
      </w:r>
    </w:p>
    <w:p w14:paraId="311322AC" w14:textId="77777777" w:rsidR="003E28B0" w:rsidRPr="00356CAE" w:rsidRDefault="001271D1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  <w:cs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การกระทำ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ต่าง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ๆ 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ซึ่ง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ได้ดำเนินการเพื่อแก้ไขหรือบรรเทาผลกระทบในทางลบที่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เกิดจากความขัดแย้งทางผลประโยชน์ว่าการกระทำต่าง ๆ ดังกล่าวนั้น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เป็นการดำเนินการโดยสุจริต 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bona fide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</w:p>
    <w:p w14:paraId="4625FAFF" w14:textId="46E82E26" w:rsidR="004E419B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(ธ)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 xml:space="preserve">การวิเคราะห์ผลการดำเนินงานและสถานะทางการเงิน: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หารือกับกรรมการและ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บริหาร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เกี่ยวกับตัวเลขทางการเงินที่เปิดเผยใน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แบบ 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Filing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เตรียมแผน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จัดเตรียมส่วนของ “คำอธิบายและการวิเคราะห์ของฝ่ายจัดการ</w:t>
      </w:r>
      <w:r w:rsidR="004E419B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”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(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m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anagement 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d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iscussion and 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a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nalysis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 เพื่อเปิดเผย</w:t>
      </w:r>
      <w:r w:rsidR="004545A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ให้แก่ผู้ลงทุน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3A1AF2A9" w14:textId="77777777" w:rsidR="00D6761B" w:rsidRPr="00356CAE" w:rsidRDefault="00DD39BB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ควรพิจารณา</w:t>
      </w:r>
      <w:r w:rsidR="004545A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ผลการตรวจสอบ (</w:t>
      </w:r>
      <w:r w:rsidR="004545A0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findings</w:t>
      </w:r>
      <w:r w:rsidR="004545A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F53220">
        <w:rPr>
          <w:rFonts w:ascii="Angsana New" w:hAnsi="Angsana New" w:cs="Angsana New"/>
          <w:color w:val="auto"/>
          <w:sz w:val="30"/>
          <w:szCs w:val="30"/>
          <w:cs/>
        </w:rPr>
        <w:t>ผู้สอบบัญชี (</w:t>
      </w:r>
      <w:r w:rsidR="00F53220">
        <w:rPr>
          <w:rFonts w:ascii="Angsana New" w:hAnsi="Angsana New" w:cs="Angsana New"/>
          <w:color w:val="auto"/>
          <w:sz w:val="30"/>
          <w:szCs w:val="30"/>
        </w:rPr>
        <w:t>auditor)</w:t>
      </w:r>
      <w:r w:rsidR="00F532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4545A0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เกี่ยวกับ</w:t>
      </w:r>
      <w:r w:rsidR="004545A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ความสอดคล้องของ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ตัวเลขที่เปิดเผย</w:t>
      </w:r>
      <w:r w:rsidR="004545A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ให้แก่ที่ปรึกษาทางการเงิน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ว่า</w:t>
      </w:r>
      <w:r w:rsidR="004545A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ตรงกันกับตัวเลขที่ระบุใน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งบการเงินฉบับที่ตรวจสอบแล้ว</w:t>
      </w:r>
      <w:r w:rsidR="004545A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และรายงานของผู้สอบบัญชีหรือไม่  </w:t>
      </w:r>
    </w:p>
    <w:p w14:paraId="36DC180F" w14:textId="193F0EB2" w:rsidR="00132FB9" w:rsidRPr="00356CAE" w:rsidRDefault="00CD2CF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สอบถาม</w:t>
      </w:r>
      <w:r w:rsidR="005F1F8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ผู้สอบบัญชี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เกี่ยวกับขั้นตอนการสอบบัญชี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ผลการตรวจสอบ (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findings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จาก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ตรวจสอบเรื่องการ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ควบคุมภายใน 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รวมถึงสอบถาม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ว่ามีการปฏิบัติ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ทาง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ด้านบัญชีที่ผิด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ไปจาก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ปกติหรือไม่ (โดย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คำนึงถึง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ปัจจัยต่าง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ๆ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ที่เกี่ยวข้อง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เช่น แนว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ปฏิบัติ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ทาง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ด้านบัญชี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ซึ่งยึดถือและปฏิบัติโดย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อื่น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ซึ่งประกอบธุรกิจอยู่ในอุตสาหกรรมเดียวกัน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 และปรึกษากับ</w:t>
      </w:r>
      <w:r w:rsidR="005F1F8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ผู้สอบบัญชี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ว่า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ข้อมูล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ใดซึ่ง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="005F1F8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ผู้สอบบัญชี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เห็นว่ามีความจำเป็นต้องเปิดเผยในแบบ 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Filing 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หรือไม่</w:t>
      </w:r>
    </w:p>
    <w:p w14:paraId="3493C90C" w14:textId="23237791" w:rsidR="007E3650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(น)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ความมั่นคงทางการเงินของ</w:t>
      </w:r>
      <w:r w:rsidR="00827C92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ควรหารือกับกรรมการและ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บริหาร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9C72C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เรื่องความพอ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เพียง</w:t>
      </w:r>
      <w:r w:rsidR="009C72C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แหล่งเงิน</w:t>
      </w:r>
      <w:r w:rsidR="009C72C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ทุน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(ซึ่งรวมถึงเงินฝากด้วย) 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โดย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พิจารณา</w:t>
      </w:r>
      <w:r w:rsidR="009C72C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ประกอบกับ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ประมาณการ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ผล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กำไร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C703C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ประมาณ</w:t>
      </w:r>
      <w:r w:rsidR="00C703CB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การ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กระแสเงินสด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สำหรับ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รอบระยะเวลาบัญชีปัจจุบัน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รอบระยะเวลาบัญชีถัดไป 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และพิจารณาความมั่นคงทางการเงินของคู่แข่งของ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ในภาคอุตสาหกรรมเดียวกันด้วยเพื่อเทียบเคียง รวม</w:t>
      </w:r>
      <w:r w:rsidR="009C72C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ตลอด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ถึง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มั่นคง (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vulnerabilities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และความยั่งยืน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sustainability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กิจของ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2494A3C8" w14:textId="77777777" w:rsidR="00847DEA" w:rsidRPr="00356CAE" w:rsidRDefault="000D308B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ในการตรวจสอบความมั่นคงทางการเงินของ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ที่ปรึกษาทางการเงินควรพิจารณา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ปัจจัย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ต่าง ๆ ดังต่อไปนี้ประกอบ เช่น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คำสั่งซื้อในอดีต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เปรียบเทียบกับคำสั่งซื้อในปัจจุบัน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แนวโน้ม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9C72C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อุตสาหกรรม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และผลกระทบ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ของแนวโน้มของอุตสาหกรรมต่อความเปลี่ยนแปลงของ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อุปสงค์และอุปทาน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แ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ละ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กำหนดราคา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ความคิดเห็นจากลูกค้ารายใหญ่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ซัพพลายเออร์ (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suppliers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 รายใหญ่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บริหาร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847DE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ตลอดจนพิจารณาด้วยว่า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การเพิ่มกำลังการผลิตจะมีผลเปลี่ยนแปลง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โครงสร้าง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ราคา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และโครงสร้างต้นทุน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ในปัจจุบัน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หรือไม่ เป็นต้น </w:t>
      </w:r>
    </w:p>
    <w:p w14:paraId="755C0200" w14:textId="08809E29" w:rsidR="005C6D4F" w:rsidRPr="00356CAE" w:rsidRDefault="005C6D4F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ทั้งนี้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ควรพิจารณาว่าข้อมูล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ที่เปิดเผยให้แก่ที่ปรึกษาทางการเงิน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โดย</w:t>
      </w:r>
      <w:r w:rsidR="007915B0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ผู้สอบบัญชี (</w:t>
      </w:r>
      <w:r w:rsidR="007915B0">
        <w:rPr>
          <w:rFonts w:ascii="Angsana New" w:hAnsi="Angsana New" w:cs="Angsana New"/>
          <w:color w:val="auto"/>
          <w:spacing w:val="-4"/>
          <w:sz w:val="30"/>
          <w:szCs w:val="30"/>
        </w:rPr>
        <w:t>auditor</w:t>
      </w:r>
      <w:r w:rsidR="007915B0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)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เกี่ยวกับ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เงินฝาก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ข้อมูล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ทาง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บัญชี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หรือ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ข้อมูล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งบการเงินนั้นสอดคล้องกับข้อสังเกตของ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จากการสอบถามกรรมการและ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บริหารของ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หรือไม่ 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ในขณะที่ตรวจสอบยอดเงินฝาก 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ด้วย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ว่ามีข้อจำกัดในการโอนเงิน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สด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จากบริษัทย่อยในต่างประเทศของ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ไปยังบริษัท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แม่ที่เกี่ยวข้อง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หรือไม่ และเงินฝากดังกล่าว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ตกอยู่ภายใต้หลักประกันหรือ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ภาระผูกพัน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ใด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หรือไม่ และ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ข้อเท็จจริงเรื่อง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ข้อจำกัดและภาระ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ผูก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พัน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ซึ่งที่ปรึกษาทางการเงินตรวจสอบพบ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นี้ตรง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กัน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กับ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สิ่ง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เปิดเผย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ไว้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งบการเงินฉบับที่ตรวจสอบแล้วหรือไม่ </w:t>
      </w:r>
    </w:p>
    <w:p w14:paraId="65C5ABBD" w14:textId="5B0E3CF6" w:rsidR="005C6D4F" w:rsidRPr="00356CAE" w:rsidRDefault="005C6D4F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สำหรับประมาณการ</w:t>
      </w:r>
      <w:r w:rsidR="00C1519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ผลกำไร และประมาณการกระแสเงินสด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</w:t>
      </w:r>
      <w:r w:rsidR="002A20D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ควรพิจารณา</w:t>
      </w:r>
      <w:r w:rsidR="000474F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สอบ</w:t>
      </w:r>
      <w:r w:rsidR="001C1B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ยัน</w:t>
      </w:r>
      <w:r w:rsidR="000474F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บันทึก</w:t>
      </w:r>
      <w:r w:rsidR="007E365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ภายใน</w:t>
      </w:r>
      <w:r w:rsidR="000474F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ของคณะกรรมการที่ระบุประมาณการ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ผล</w:t>
      </w:r>
      <w:r w:rsidR="000474F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กำไร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0474F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ประมาณการ</w:t>
      </w:r>
      <w:r w:rsidR="000474F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กระแสเงินสด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ร่วมกับกรรมการ และผู้บริหารของ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ตามความเหมาะสม และหารือถึงสมมติฐานที่ใช้ในการจัดทำประมาณการ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="00CB11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ผล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กำไรและ</w:t>
      </w:r>
      <w:r w:rsidR="00CB11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ประมาณการ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กระแสเงินสดดังกล่าว</w:t>
      </w:r>
      <w:r w:rsidR="00C15195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เพื่อให้แน่ใจได้ว่าสมมติฐานดังกล่าวมีความสมเหตุสมผล</w:t>
      </w:r>
      <w:r w:rsidR="008233A1" w:rsidRPr="00934A85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6B5A67AB" w14:textId="2531329D" w:rsidR="005C6D4F" w:rsidRPr="00356CAE" w:rsidRDefault="00CB11B8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ควรหารือกับ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เกี่ยวกับแหล่ง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เงินทุนในการดำเนินงาน</w:t>
      </w:r>
      <w:r w:rsidR="000474F7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(working capital)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และสถานะของกระแสเงินสดที่มีอยู่ </w:t>
      </w:r>
      <w:r w:rsidR="00C15195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และ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ควรพิจารณาว่าอัตราส่วนทางการเงิน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(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financial ratio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นั้นเป็นไปตามเกณฑ์มาตรฐานใน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ภาค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อุตสาหกรรม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นั้น ๆ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หรือไม่ และถ้าไม่เป็นไปตามเกณฑ์มาตรฐาน ให้พิจารณาว่ามีปัจจัยที่เกี่ยวข้อง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ใด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เป็นสาเหตุ</w:t>
      </w:r>
      <w:r w:rsidR="00C15195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ทำ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ให้อัตราส่วนทางการเงิน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(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financial ratio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 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แตกต่างจากเกณฑ์มาตรฐานหรือไม่</w:t>
      </w:r>
      <w:r w:rsidR="005C6D4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06480E8D" w14:textId="6B6F713F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(บ)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ความสามารถในการทำกำไรและความยั่งยืนของกิจการ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ควรพิจารณา</w:t>
      </w:r>
      <w:r w:rsidR="00CB11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ถึง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ความสามารถในการทำกำไร</w:t>
      </w:r>
      <w:r w:rsidR="00C15195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และข้อได้เปรียบด้านการแข่งขันของ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ที่จะส่งเสริมให้</w:t>
      </w:r>
      <w:r w:rsidR="00CB11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มีความยั่งยืนต่อไป </w:t>
      </w:r>
      <w:r w:rsidR="00CB11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</w:t>
      </w:r>
      <w:r w:rsidR="00CB11B8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sustainability</w:t>
      </w:r>
      <w:r w:rsidR="00CB11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B11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ควรพิจารณาโอกาส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ทางธุรกิจ</w:t>
      </w:r>
      <w:r w:rsidR="00AA157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ในอนาคตเพื่อประเมิน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ความอยู่รอด (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viability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</w:p>
    <w:p w14:paraId="1562DB6A" w14:textId="77777777" w:rsidR="00132FB9" w:rsidRPr="00356CAE" w:rsidRDefault="00C57524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ควรทำความเข้าใจปัจจัย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ต่าง ๆ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เป็นตัว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ขับเคลื่อนรายได้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(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profit drivers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ผลักดันต้นทุน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cost drivers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ด้วย</w:t>
      </w:r>
    </w:p>
    <w:p w14:paraId="0C884116" w14:textId="2D587147" w:rsidR="00C57524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(ป)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ภาษี</w:t>
      </w:r>
      <w:r w:rsidR="002A20D0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อากร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ตั้งข้อสอบถาม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อย่างสม่ำเสมอกับ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บริหาร (ซึ่งรวมถึงเจ้าหน้า</w:t>
      </w:r>
      <w:r w:rsidR="00284A6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ระดับสูงในฝ่ายการเงิน) 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ผู้สอบบัญชี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และที่ปรึกษาด้านภาษี (ถ้ามี) 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ประเด็นสำคัญ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ๆ ซึ่ง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อาจ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ทำให้ต้องตั้งข้อสอบถาม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ในภายหลัง และ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ตรวจสอบข้อมูล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ต่าง ๆ ดัง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ต่อไปนี้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ทั้งนี้ ในวิสัยเท่าที่วิญญูชนทั่วไปที่ไม่ใช่ผู้เชี่ยวชาญจะสามารถดำเนินการได้</w:t>
      </w:r>
    </w:p>
    <w:p w14:paraId="623598B8" w14:textId="77777777" w:rsidR="00132FB9" w:rsidRPr="00356CAE" w:rsidRDefault="00CD2CF9" w:rsidP="00D22C76">
      <w:pPr>
        <w:pStyle w:val="Normal1"/>
        <w:numPr>
          <w:ilvl w:val="0"/>
          <w:numId w:val="62"/>
        </w:numPr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ได้มีการระบุประเด็นเกี่ยวกับความรับผิดด้านภาษี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ที่มีนัยสำคัญทั้งหมดแล้ว รวมถึงแนวทางแก้ไข หรือไม่</w:t>
      </w:r>
    </w:p>
    <w:p w14:paraId="3D30BFBB" w14:textId="77777777" w:rsidR="00132FB9" w:rsidRPr="00356CAE" w:rsidRDefault="00CD2CF9" w:rsidP="00D22C76">
      <w:pPr>
        <w:pStyle w:val="Normal1"/>
        <w:numPr>
          <w:ilvl w:val="0"/>
          <w:numId w:val="62"/>
        </w:numPr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ได้มีการชำระภาษี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เมื่อ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ถึงกำหนดชำระแล้วหรือไม่</w:t>
      </w:r>
    </w:p>
    <w:p w14:paraId="12385090" w14:textId="77777777" w:rsidR="00132FB9" w:rsidRPr="00356CAE" w:rsidRDefault="00CD2CF9" w:rsidP="00D22C76">
      <w:pPr>
        <w:pStyle w:val="Normal1"/>
        <w:numPr>
          <w:ilvl w:val="0"/>
          <w:numId w:val="62"/>
        </w:numPr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ได้มีการตั้งสำรองภาษีในรอบระยะเวลาบัญชีปัจจุบัน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บันทึก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ภาษีเงินได้รอการตัดบัญชีแล้วหรือไม่ </w:t>
      </w:r>
    </w:p>
    <w:p w14:paraId="15775FCF" w14:textId="77777777" w:rsidR="00132FB9" w:rsidRPr="00356CAE" w:rsidRDefault="00CD2CF9" w:rsidP="00D22C76">
      <w:pPr>
        <w:pStyle w:val="Normal1"/>
        <w:numPr>
          <w:ilvl w:val="0"/>
          <w:numId w:val="62"/>
        </w:numPr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ได้มีการเปิดเผยสถานะทางภาษี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อากร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แบบ 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Filing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อย่างเพียงพอแล้วหรือไม่ และ</w:t>
      </w:r>
    </w:p>
    <w:p w14:paraId="1FA34438" w14:textId="34FE8025" w:rsidR="00132FB9" w:rsidRPr="00356CAE" w:rsidRDefault="00CD2CF9" w:rsidP="00D22C76">
      <w:pPr>
        <w:pStyle w:val="Normal1"/>
        <w:numPr>
          <w:ilvl w:val="0"/>
          <w:numId w:val="62"/>
        </w:numPr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จำนวนเงินได้ที่ต้องเสียภาษี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รายได้</w:t>
      </w:r>
      <w:r w:rsidR="00C15195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และ</w:t>
      </w:r>
      <w:r w:rsidR="00AB315E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ค่าใช้จ่าย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ที่ยื่นแสดงต่อหน่วยงานด้านภาษีอากร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ในแบบแสดงรายการเสียภาษี</w:t>
      </w:r>
      <w:r w:rsidR="001D0F3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เงินได้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สอดคล้อง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ตรงกับงบการเงินฉบับ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แล้วของ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หรือไม่ และจำนวนภาษีที่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ได้ชำระ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ตาม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ที่ปรากฏใน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แบบ 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Filing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</w:t>
      </w:r>
      <w:r w:rsidR="00321C8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ข้อบ่งชี้ถึง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ความผิดปกติหรือไม่</w:t>
      </w:r>
    </w:p>
    <w:p w14:paraId="557CDEC6" w14:textId="77777777" w:rsidR="00132FB9" w:rsidRPr="00356CAE" w:rsidRDefault="00CD2CF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ในการ</w:t>
      </w:r>
      <w:r w:rsidR="001D0F3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ตั้งข้อสอบถาม</w:t>
      </w:r>
      <w:r w:rsidR="00321C8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ในเรื่องต่าง</w:t>
      </w:r>
      <w:r w:rsidR="001D0F3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321C8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ๆ ข้างต้น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อาจขอเอกสารข้อมูล</w:t>
      </w:r>
      <w:r w:rsidR="001D0F3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ดังต่อไปนี้เพื่อการตรวจสอบเบื้องต้น เช่น</w:t>
      </w:r>
    </w:p>
    <w:p w14:paraId="327B483E" w14:textId="77777777" w:rsidR="00132FB9" w:rsidRPr="00356CAE" w:rsidRDefault="00CD2CF9" w:rsidP="00D22C76">
      <w:pPr>
        <w:pStyle w:val="Normal1"/>
        <w:numPr>
          <w:ilvl w:val="0"/>
          <w:numId w:val="62"/>
        </w:numPr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แบบแสดงรายการเสียภาษี</w:t>
      </w:r>
      <w:r w:rsidR="001D0F3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เงินได้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ฉบับล่าสุดและเอกสารอื่นที่ใช้ในการยื่นแบบ</w:t>
      </w:r>
    </w:p>
    <w:p w14:paraId="3E8F4518" w14:textId="77777777" w:rsidR="00132FB9" w:rsidRPr="00356CAE" w:rsidRDefault="001D0F34" w:rsidP="00D22C76">
      <w:pPr>
        <w:pStyle w:val="Normal1"/>
        <w:numPr>
          <w:ilvl w:val="0"/>
          <w:numId w:val="62"/>
        </w:numPr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รายละเอียดของจำนวนปี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ภาษีที่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อาจถูก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เพื่อเรียกให้มีการชำระเพิ่มเติม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 (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Tax Open Year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</w:p>
    <w:p w14:paraId="195A8A01" w14:textId="77777777" w:rsidR="00132FB9" w:rsidRPr="00356CAE" w:rsidRDefault="00CD2CF9" w:rsidP="00D22C76">
      <w:pPr>
        <w:pStyle w:val="Normal1"/>
        <w:numPr>
          <w:ilvl w:val="0"/>
          <w:numId w:val="62"/>
        </w:numPr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รายงานการตรวจสอบหรือสอบสวนด้านภาษีอากร (ถ้ามี)</w:t>
      </w:r>
    </w:p>
    <w:p w14:paraId="416D0B80" w14:textId="77777777" w:rsidR="00132FB9" w:rsidRPr="00356CAE" w:rsidRDefault="00CD2CF9" w:rsidP="00D22C76">
      <w:pPr>
        <w:pStyle w:val="Normal1"/>
        <w:numPr>
          <w:ilvl w:val="0"/>
          <w:numId w:val="62"/>
        </w:numPr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รายละเอียดข้อพิพาทที่สำคัญกับหน่วยงานด้านภาษีอากร และ</w:t>
      </w:r>
    </w:p>
    <w:p w14:paraId="0F5EFDC0" w14:textId="77777777" w:rsidR="00132FB9" w:rsidRPr="00356CAE" w:rsidRDefault="00321C89" w:rsidP="00D22C76">
      <w:pPr>
        <w:pStyle w:val="Normal1"/>
        <w:numPr>
          <w:ilvl w:val="0"/>
          <w:numId w:val="62"/>
        </w:numPr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เบี้ยปรับ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เงินเพิ่ม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ในจำนวนที่มีนัยสำคัญ</w:t>
      </w:r>
    </w:p>
    <w:p w14:paraId="4A3976D5" w14:textId="77777777" w:rsidR="00132FB9" w:rsidRPr="00356CAE" w:rsidRDefault="00E05CB3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จากการดำเนินการข้างต้น ในกรณีที่มีข้อบ่งชี้ว่าอาจมีประเด็นปัญหาทางด้านภาษี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ควรพิจารณาขอให้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แต่งตั้งที่ปรึกษาด้านภาษี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เพื่อมาช่วยอธิบายผลกระทบหรือแก้ไข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ประเด็น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ปัญหาทางด้านภาษีที่เกิดขึ้น โดยเฉพาะอย่างยิ่ง หากที่ปรึกษาทางการเงินตรวจพบประเด็นทางภาษีที่มีนัยสำคัญจาก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ตั้งข้อ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สอบถามและ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ตรวจสอบดังกล่าวข้างต้น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1990992E" w14:textId="28651761" w:rsidR="00677871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(ผ)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การบริหารความเสี่ยง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ควรประเมินความเสี่ยง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ต่าง ๆ ซึ่ง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ต้องเผชิญ เช่น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ความเสี่ยงด้านการเงิน ความเสี่ยงด้านอัตราดอกเบี้ย หรือความเสี่ยง</w:t>
      </w:r>
      <w:r w:rsidR="00321C8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จากการดำเนินการป้องกันความเสี่ยง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ราคาสินค้าโภคภัณฑ์</w:t>
      </w:r>
      <w:r w:rsidR="00321C8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(</w:t>
      </w:r>
      <w:r w:rsidR="00321C8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commodities</w:t>
      </w:r>
      <w:r w:rsidR="00321C8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321C8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hedging</w:t>
      </w:r>
      <w:r w:rsidR="00321C8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โดยอาศัยข้อมูลจาก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และ/หรือโดยความช่วยเหลือจากที่ปรึกษาที่เกี่ยวข้องอื่น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ๆ </w:t>
      </w:r>
      <w:r w:rsidR="009354C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B567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ในกรณีที่ที่ปรึกษาทางการเงินเห็นว่ามีความจำเป็น ที่ปรึกษาทางการเงินควรดำเนินการให้บริษัทมหาชนผู้ออกหุ้นจัดทำนโยบายการบริหารความเสี่ยงเป็นลายลักษณ์อักษร 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และควรต้อง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="00321C8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สอบทาน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นโยบาย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ซึ่ง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นำมาใช้เพื่อลดความเสี่ยงต่าง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ๆ ดังกล่าว</w:t>
      </w:r>
      <w:r w:rsidR="00B674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ว่า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นโยบายดังกล่าวมีความ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เหมาะสม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หรือไม่</w:t>
      </w:r>
      <w:r w:rsidR="00933180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</w:p>
    <w:p w14:paraId="5B513E58" w14:textId="0334E34D" w:rsidR="007177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(ฝ)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การปรับโครงสร้างองค์กร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แผน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การปรับโครงสร้างทั้งหมด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และขั้นตอนที่จะต้องดำเนินการเพื่อ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ปรับโครงสร้าง (รวมถึง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ตรวจสอบว่า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ได้รับ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อนุญาต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หรือใบอนุญาต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ต่าง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ๆ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ที่สำคัญ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และ/หรือ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ดำเนินการจดทะเบียน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ต่าง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ๆ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ที่สำคัญ และ/หรือ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ยื่นคำขอกับหน่วยงาน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ที่เกี่ยวข้อง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ซึ่งเกี่ยวข้องกับ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การปรับโครงสร้าง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เรียบร้อยแล้วหรือไม่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 และ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ตรวจสอบว่าการดำเนินการตามแผน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การปรับโครงสร้างดังกล่าวไม่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เป็นการ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ขัด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หรือแย้ง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ต่อกฎหมายที่เกี่ยวข้อง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การตรวจสอบดังกล่าวที่ปรึกษาทางการเงินควรดำเนินการร่วมกับที่ปรึกษาต่าง ๆ ที่เกี่ยวข้อง (รวมถึงที่ปรึกษากฎหมาย)</w:t>
      </w:r>
    </w:p>
    <w:p w14:paraId="56D19E7E" w14:textId="1F00AE15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(พ)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โครงสร้างองค์กรและความเป็นเจ้าของ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ควรดำเนินการร่วมกับที่ปรึกษาต่าง ๆ ที่เกี่ยวข้องตรวจ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สอบ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โครงสร้างองค์กรของ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ที่มีลักษณะ</w:t>
      </w:r>
      <w:r w:rsidR="004C504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ผิดปกติ </w:t>
      </w:r>
      <w:r w:rsidR="00167A5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ไม่สะท้อนโครงสร้างการบังคับบัญชาและการรายงานที่เหมาะสม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หรือที่มีความซับซ้อน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มาก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เพื่อให้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มั่นใจว่า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โครงสร้างองค์กร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นั้นสอดคล้องกับ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กฎหมายหรือกฎระเบียบที่ใช้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บังคับกับการประกอบ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AA157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42BA3086" w14:textId="77777777" w:rsidR="00265D7F" w:rsidRPr="00356CAE" w:rsidRDefault="007177B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ควรประเมินว่าโครงสร้าง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องค์กร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มีความซับซ้อนเกิน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จำเป็นจนอาจ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ทำ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ให้เกิดข้อสงสัยเกี่ยวกับความชอบด้วยกฎหมายของการดำเนินงาน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หรือไม่ เช่น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โครงสร้างองค์กรทำให้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การระบุตัวองค์กร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หรือบุคคล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ธรรมดา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ที่เป็นเจ้าของ</w:t>
      </w:r>
      <w:r w:rsidR="00EF25A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และ/หรือ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ผู้มีอำนาจ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ควบคุม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ทำได้ยาก </w:t>
      </w:r>
      <w:r w:rsidR="00DA6A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ยังควรพิจารณา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ด้วย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ว่า</w:t>
      </w:r>
      <w:r w:rsidR="008B4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บริษัทย่อย</w:t>
      </w:r>
      <w:r w:rsidR="00EF25A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ที่สำคัญ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ตั้งอยู่</w:t>
      </w:r>
      <w:r w:rsidR="008B4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หรือมีการประกอบกิจการที่สำคัญในประเทศ</w:t>
      </w:r>
      <w:r w:rsidR="00AB315E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อื่น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ซึ่ง</w:t>
      </w:r>
      <w:r w:rsidR="00AB315E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ไม่ใช่ประเทศ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หลักของ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EF25A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(</w:t>
      </w:r>
      <w:r w:rsidR="00EF25AA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non-home country</w:t>
      </w:r>
      <w:r w:rsidR="00EF25A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="008B4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ซึ่ง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ไม่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มีวัตถุประสงค์ที่ชัดเจนในทาง</w:t>
      </w:r>
      <w:r w:rsidR="008B4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หรือไม่</w:t>
      </w:r>
    </w:p>
    <w:p w14:paraId="7BE45BF8" w14:textId="77777777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(ฟ)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การป้องกันการฟอกเงินและการต่อต้านการสนับสนุนทางการเงินแก่</w:t>
      </w:r>
      <w:r w:rsidR="006F7D2D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ผู้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ก่อการร้าย</w:t>
      </w:r>
      <w:r w:rsidR="006342A5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ตรวจสอบว่าการประกอบธุรกิจ หรือกิจกรรมต่าง ๆ 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120E50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บริษัทย่อย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และบริษัทร่วม กรรมการ เจ้าหน้าที่ และพนักงานของ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เกี่ยวข้องกับ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การฟอกเงิน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และการสนับสนุนทางการเงินแก่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ก่อการร้าย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หรือไม่ </w:t>
      </w:r>
      <w:r w:rsidR="005D2A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รวมถึง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สอบทาน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รายชื่อและข้อมูลต่าง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5479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ๆ 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ที่ได้รับกับ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หน่วยงานที่เกี่ยวข้องใน</w:t>
      </w:r>
      <w:r w:rsidR="002A20D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ประเทศไทย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เพื่อประเมินว่า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ดังกล่าว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มีความ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เกี่ยวพันกับ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การฟอกเงินและการสนับสนุนทางการเงินแก่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ก่อการร้ายหรือไม่ และเมื่อ</w:t>
      </w:r>
      <w:r w:rsidR="00567D61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สำนักงาน </w:t>
      </w:r>
      <w:r w:rsidR="000155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ก.ล.ต.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2B6F1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ตลาดหลักทรัพย์</w:t>
      </w:r>
      <w:r w:rsidR="002A20D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ฯ</w:t>
      </w:r>
      <w:r w:rsidR="002B6F1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ร้องขอ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จะต้องส่งข้อมูล</w:t>
      </w:r>
      <w:r w:rsidR="00284A6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ใด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ๆ 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ที่ตนได้รับ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จากการตรวจสอบ</w:t>
      </w:r>
      <w:r w:rsidR="00B0604D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หรือสอบทานเกี่ยวกับ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การฟอกเงินและการสนับสนุนทางการเงินแก่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ก่อการร้ายให้แก่</w:t>
      </w:r>
      <w:r w:rsidR="00567D61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สำนักงาน </w:t>
      </w:r>
      <w:r w:rsidR="000155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ก.ล.ต.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2B6F1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ตลาดหลักทรัพย์</w:t>
      </w:r>
      <w:r w:rsidR="002A20D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ฯ</w:t>
      </w:r>
      <w:r w:rsidR="002B6F1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โดยไม่ชักช้า</w:t>
      </w:r>
    </w:p>
    <w:p w14:paraId="02A92A64" w14:textId="78231C71" w:rsidR="00132FB9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(ภ)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การประกอบกิจการในต่างประเทศ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CD288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ควรทำความเข้าใจลักษณะการประกอบ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ในต่างประเทศ 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รวมถึง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สภาพเศรษฐกิจและ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สภาพแวดล้อมทางธุรกิจ (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business environment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ในประเทศดังกล่าว 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หากประเทศดังกล่าว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เป็นประเทศที่มีความเสี่ยงสูง (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เช่น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มีความไม่มั่นคงทางการเมือง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ระบบกฎหมายไม่ชัดเจน และ/หรือมีวัฒนธรรมการให้สินบน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เป็นต้น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ต้อง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ประเมินว่าการประกอบ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ในต่างประเทศดังกล่าว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ต่อไป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จะส่งผลกระทบต่อชื่อเสียงของกลุ่ม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โดยรวมหรือไม่ </w:t>
      </w:r>
    </w:p>
    <w:p w14:paraId="7A0E8970" w14:textId="77777777" w:rsidR="006D3CCC" w:rsidRPr="00356CAE" w:rsidRDefault="006D3CCC" w:rsidP="006D3CCC">
      <w:pPr>
        <w:pStyle w:val="Normal1"/>
        <w:keepNext/>
        <w:keepLines/>
        <w:spacing w:before="240" w:after="240" w:line="240" w:lineRule="auto"/>
        <w:jc w:val="thaiDistribute"/>
        <w:outlineLvl w:val="0"/>
        <w:rPr>
          <w:rFonts w:ascii="Angsana New" w:hAnsi="Angsana New" w:cs="Angsana New"/>
          <w:b/>
          <w:bCs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pacing w:val="-4"/>
          <w:sz w:val="30"/>
          <w:szCs w:val="30"/>
        </w:rPr>
        <w:t>3.3</w:t>
      </w:r>
      <w:r w:rsidRPr="00356CAE">
        <w:rPr>
          <w:rFonts w:ascii="Angsana New" w:hAnsi="Angsana New" w:cs="Angsana New"/>
          <w:b/>
          <w:bCs/>
          <w:color w:val="auto"/>
          <w:spacing w:val="-4"/>
          <w:sz w:val="30"/>
          <w:szCs w:val="30"/>
        </w:rPr>
        <w:tab/>
      </w:r>
      <w:r w:rsidRPr="00356CAE">
        <w:rPr>
          <w:rFonts w:ascii="Angsana New" w:hAnsi="Angsana New" w:cs="Angsana New"/>
          <w:b/>
          <w:bCs/>
          <w:color w:val="auto"/>
          <w:spacing w:val="-4"/>
          <w:sz w:val="30"/>
          <w:szCs w:val="30"/>
          <w:cs/>
        </w:rPr>
        <w:t xml:space="preserve">ความเห็นของผู้เชี่ยวชาญในแบบ </w:t>
      </w:r>
      <w:r w:rsidRPr="00356CAE">
        <w:rPr>
          <w:rFonts w:ascii="Angsana New" w:hAnsi="Angsana New" w:cs="Angsana New"/>
          <w:b/>
          <w:bCs/>
          <w:color w:val="auto"/>
          <w:spacing w:val="-4"/>
          <w:sz w:val="30"/>
          <w:szCs w:val="30"/>
        </w:rPr>
        <w:t>Filing</w:t>
      </w:r>
    </w:p>
    <w:p w14:paraId="537FC0E7" w14:textId="5A35AC29" w:rsidR="006D3CCC" w:rsidRDefault="006D3CCC" w:rsidP="00533C17">
      <w:pPr>
        <w:pStyle w:val="Normal1"/>
        <w:spacing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แม้ว่าที่ปรึกษาทางการเงินไม่ได้ถูกคาดหวังให้ต้องตรวจสอบความถูกต้องของส่วนของความเห็นของผู้เชี่ยวชาญในแบบ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Filing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และโดยปกติแล้วที่ปรึกษาทางการเงินก็ไม่อาจตรวจสอบความถูกต้องในส่วนดังกล่าวได้ โดยเฉพาะอย่างยิ่งข้อสรุปหรือความเห็นของผู้เชี่ยวชาญ ที่ปรึกษาทางการเงินก็ควรต้อง</w:t>
      </w:r>
      <w:r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ใช้ </w:t>
      </w:r>
      <w:r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due care </w:t>
      </w:r>
      <w:r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ในการ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ให้เป็นที่พอใจก่อนใช้ข้อสรุปหรือความเห็นของผู้เชี่ยวชาญว่าการตัดสินใจใช้ความเห็นของผู้เชี่ยวชาญนั้นสมเหตุสมผลในพฤติการณ์นั้น ๆ และไม่มีเหตุอันควรเชื่อได้ว่าข้อมูลที่ระบุในความเห็นหรือรายงานของที่ปรึกษาและ/หรือของผู้เชี่ยวชาญไม่เป็นความจริ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อาจทำให้หลงผิด หรือมีข้อมูลที่ไม่ครบถ้วนในสาระสำคัญ ดังนั้น ที่ปรึกษา</w:t>
      </w:r>
    </w:p>
    <w:p w14:paraId="2CFE7C80" w14:textId="0655C350" w:rsidR="006D3CCC" w:rsidRPr="006D3CCC" w:rsidRDefault="006D3CCC" w:rsidP="00533C17">
      <w:pPr>
        <w:pStyle w:val="Normal1"/>
        <w:spacing w:line="240" w:lineRule="auto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ทางการเงิน</w:t>
      </w:r>
      <w:r w:rsidRPr="006D3CCC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ควรดำเนินการดังต่อไปนี้ก่อนตัดสินใจนำเอาความเห็นของผู้เชี่ยวชาญมารวมไว้ในแบบ</w:t>
      </w:r>
      <w:r w:rsidRPr="006D3CCC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6D3CCC">
        <w:rPr>
          <w:rFonts w:ascii="Angsana New" w:hAnsi="Angsana New" w:cs="Angsana New"/>
          <w:color w:val="auto"/>
          <w:spacing w:val="-4"/>
          <w:sz w:val="30"/>
          <w:szCs w:val="30"/>
        </w:rPr>
        <w:t>Filing</w:t>
      </w:r>
    </w:p>
    <w:p w14:paraId="519078BC" w14:textId="69AAA88C" w:rsidR="004C629E" w:rsidRPr="00356CAE" w:rsidRDefault="006D3CCC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 w:rsidDel="006D3CCC">
        <w:rPr>
          <w:rFonts w:ascii="Angsana New" w:hAnsi="Angsana New" w:cs="Angsana New"/>
          <w:b/>
          <w:bCs/>
          <w:color w:val="auto"/>
          <w:spacing w:val="-4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(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)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ab/>
      </w:r>
      <w:r w:rsidR="0012569F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ใน</w:t>
      </w:r>
      <w:r w:rsidR="005F1F8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กรณีที่มีเหตุควรสงสัย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ควรตรวจสอบรายงานหรือความ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เห็นของผู้เชี่ยวชาญ และตั้งคำถามเชิงรุก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เกี่ยวกับ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ประเด็น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ใด ๆ 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เป็น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ปัญหากับผู้เชี่ยวชาญอย่างจริงจัง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ในกรณี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ที่มี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บ่งชี้ว่าความเห็นหรือรายงานของผู้เชี่ยวชาญ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ว่าไม่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สมบูรณ์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พอ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ขาดความ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น่าเชื่อถือ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4C629E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โดย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ในการตรวจสอบรายงานหรือความเห็นของผู้เชี่ยวชาญ</w:t>
      </w:r>
      <w:r w:rsidR="004C629E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ความคลาดเคลื่อน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(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discrepancy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หรือความ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ขัดแย้ง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(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inconsistency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ที่มีนัยสำคัญกับ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ข้อมูลต่าง</w:t>
      </w:r>
      <w:r w:rsidR="00DC23BE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ๆ ที่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เปิดเผย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แก่</w:t>
      </w:r>
      <w:r w:rsidR="00CD288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รวมถึง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ข้อมูลที่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ได้รับ หรือตรวจสอบ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พบเอง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ในระหว่างการ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ทำ 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Due Diligence </w:t>
      </w:r>
    </w:p>
    <w:p w14:paraId="4EB4CA6A" w14:textId="572D3FF0" w:rsidR="002A710E" w:rsidRPr="00356CAE" w:rsidRDefault="004C629E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ทั้งนี้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สอบทาน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สมมติฐาน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ต่าง ๆ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ที่ผู้เชี่ยวชาญ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ใช้ในการจัดทำรายงานหรือความเห็น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โดย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อาศัยความรู้และ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ความเข้าใจของ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เกี่ยวกับ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ภาคอุตสาหกรรม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นั้น</w:t>
      </w:r>
      <w:r w:rsidR="00DC23BE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ๆ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ประกอบธุรกิจอยู่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AB315E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ประเทศ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ต่าง ๆ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ประกอบ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ธุรกิจอยู่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แผน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งานทาง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24051E">
        <w:rPr>
          <w:rFonts w:ascii="Angsana New" w:hAnsi="Angsana New" w:cs="Angsana New" w:hint="cs"/>
          <w:color w:val="auto"/>
          <w:sz w:val="30"/>
          <w:szCs w:val="30"/>
          <w:cs/>
        </w:rPr>
        <w:t>ตามความเหมาะสม</w:t>
      </w:r>
      <w:r w:rsidR="0024051E" w:rsidRPr="00533C17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ตลอดจน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ประเมินว่าสมมติฐาน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ต่าง</w:t>
      </w:r>
      <w:r w:rsidR="009D01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ๆ นั้น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เป็นธรรมและสมเหตุ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สม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ผล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  <w:r w:rsidR="00552AD0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CD2888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2A710E" w:rsidRPr="00356CAE">
        <w:rPr>
          <w:rFonts w:ascii="Angsana New" w:hAnsi="Angsana New" w:cs="Angsana New"/>
          <w:color w:val="auto"/>
          <w:sz w:val="30"/>
          <w:szCs w:val="30"/>
          <w:cs/>
        </w:rPr>
        <w:t>ยัง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ควรตรวจสอบข้อสงวน 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AC4FB8" w:rsidRPr="00356CAE">
        <w:rPr>
          <w:rFonts w:ascii="Angsana New" w:hAnsi="Angsana New" w:cs="Angsana New"/>
          <w:color w:val="auto"/>
          <w:sz w:val="30"/>
          <w:szCs w:val="30"/>
        </w:rPr>
        <w:t>q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ualifications)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AC4FB8" w:rsidRPr="00356CAE">
        <w:rPr>
          <w:rFonts w:ascii="Angsana New" w:hAnsi="Angsana New" w:cs="Angsana New"/>
          <w:color w:val="auto"/>
          <w:sz w:val="30"/>
          <w:szCs w:val="30"/>
          <w:cs/>
        </w:rPr>
        <w:t>ปรากฏ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ในรายงาน</w:t>
      </w:r>
      <w:r w:rsidR="00AC4FB8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หรือความเห็นของผู้เชี่ยวชาญด้วย โดย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ควรหารือ</w:t>
      </w:r>
      <w:r w:rsidR="00AC4FB8" w:rsidRPr="00356CAE">
        <w:rPr>
          <w:rFonts w:ascii="Angsana New" w:hAnsi="Angsana New" w:cs="Angsana New"/>
          <w:color w:val="auto"/>
          <w:sz w:val="30"/>
          <w:szCs w:val="30"/>
          <w:cs/>
        </w:rPr>
        <w:t>กับผู้เชี่ยวชาญถึงเหตุผลและที่มาของ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สมมติฐานหรือข้อสงวน 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AC4FB8" w:rsidRPr="00356CAE">
        <w:rPr>
          <w:rFonts w:ascii="Angsana New" w:hAnsi="Angsana New" w:cs="Angsana New"/>
          <w:color w:val="auto"/>
          <w:sz w:val="30"/>
          <w:szCs w:val="30"/>
        </w:rPr>
        <w:t>q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ualifications) </w:t>
      </w:r>
      <w:r w:rsidR="00AC4FB8" w:rsidRPr="00356CAE">
        <w:rPr>
          <w:rFonts w:ascii="Angsana New" w:hAnsi="Angsana New" w:cs="Angsana New"/>
          <w:color w:val="auto"/>
          <w:sz w:val="30"/>
          <w:szCs w:val="30"/>
          <w:cs/>
        </w:rPr>
        <w:t>ต่าง ๆ</w:t>
      </w:r>
      <w:r w:rsidR="0024051E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ตามความเหมาะสม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C4FB8" w:rsidRPr="00356CAE">
        <w:rPr>
          <w:rFonts w:ascii="Angsana New" w:hAnsi="Angsana New" w:cs="Angsana New"/>
          <w:color w:val="auto"/>
          <w:sz w:val="30"/>
          <w:szCs w:val="30"/>
          <w:cs/>
        </w:rPr>
        <w:t>หาก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สมมติฐานหรือข้อสงวน 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AC4FB8" w:rsidRPr="00356CAE">
        <w:rPr>
          <w:rFonts w:ascii="Angsana New" w:hAnsi="Angsana New" w:cs="Angsana New"/>
          <w:color w:val="auto"/>
          <w:sz w:val="30"/>
          <w:szCs w:val="30"/>
        </w:rPr>
        <w:t>q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ualifications) </w:t>
      </w:r>
      <w:r w:rsidR="00AC4FB8" w:rsidRPr="00356CAE">
        <w:rPr>
          <w:rFonts w:ascii="Angsana New" w:hAnsi="Angsana New" w:cs="Angsana New"/>
          <w:color w:val="auto"/>
          <w:sz w:val="30"/>
          <w:szCs w:val="30"/>
          <w:cs/>
        </w:rPr>
        <w:t>ต่าง</w:t>
      </w:r>
      <w:r w:rsidR="00DC23B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C4FB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ดังกล่าวผิดปกติจากที่พบโดยทั่วไปในรายงานหรือความเห็นของผู้เชี่ยวชาญอื่น </w:t>
      </w:r>
      <w:r w:rsidR="00CD2888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ควรตรวจสอบ</w:t>
      </w:r>
      <w:r w:rsidR="00DF410F" w:rsidRPr="00356CAE">
        <w:rPr>
          <w:rFonts w:ascii="Angsana New" w:hAnsi="Angsana New" w:cs="Angsana New"/>
          <w:color w:val="auto"/>
          <w:sz w:val="30"/>
          <w:szCs w:val="30"/>
          <w:cs/>
        </w:rPr>
        <w:t>ให้เป็นที่พอใจ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ว่า</w:t>
      </w:r>
      <w:r w:rsidR="00DF410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การตั้งสมมติฐานหรือข้อสงวน </w:t>
      </w:r>
      <w:r w:rsidR="00DF410F" w:rsidRPr="00356CAE">
        <w:rPr>
          <w:rFonts w:ascii="Angsana New" w:hAnsi="Angsana New" w:cs="Angsana New"/>
          <w:color w:val="auto"/>
          <w:sz w:val="30"/>
          <w:szCs w:val="30"/>
        </w:rPr>
        <w:t xml:space="preserve">(qualifications) </w:t>
      </w:r>
      <w:r w:rsidR="00DF410F" w:rsidRPr="00356CAE">
        <w:rPr>
          <w:rFonts w:ascii="Angsana New" w:hAnsi="Angsana New" w:cs="Angsana New"/>
          <w:color w:val="auto"/>
          <w:sz w:val="30"/>
          <w:szCs w:val="30"/>
          <w:cs/>
        </w:rPr>
        <w:t>ต่าง</w:t>
      </w:r>
      <w:r w:rsidR="00DC23B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F410F" w:rsidRPr="00356CAE">
        <w:rPr>
          <w:rFonts w:ascii="Angsana New" w:hAnsi="Angsana New" w:cs="Angsana New"/>
          <w:color w:val="auto"/>
          <w:sz w:val="30"/>
          <w:szCs w:val="30"/>
          <w:cs/>
        </w:rPr>
        <w:t>ๆ ดังกล่าวนั้น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สมเหตุสมผลสำหรับเรื่องดังกล่าว </w:t>
      </w:r>
    </w:p>
    <w:p w14:paraId="08C6302F" w14:textId="70D640F5" w:rsidR="000200F3" w:rsidRPr="00356CAE" w:rsidRDefault="002F4B67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ที่ปรึกษาทางการเงินควรต้อง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ระบุประเด็นและข้อกังวลที่สำคัญ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ๆ ของ</w:t>
      </w:r>
      <w:r w:rsidR="000F4C25">
        <w:rPr>
          <w:rFonts w:ascii="Angsana New" w:hAnsi="Angsana New" w:cs="Angsana New" w:hint="cs"/>
          <w:color w:val="auto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ปรึกษาทางการเงิน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ที่เกี่ยวกับรายงานหรือความเห็นของผู้เชี่ยวชาญ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ให้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สำนักงาน </w:t>
      </w:r>
      <w:r w:rsidR="000155D9" w:rsidRPr="00356CAE">
        <w:rPr>
          <w:rFonts w:ascii="Angsana New" w:hAnsi="Angsana New" w:cs="Angsana New"/>
          <w:color w:val="auto"/>
          <w:sz w:val="30"/>
          <w:szCs w:val="30"/>
          <w:cs/>
        </w:rPr>
        <w:t>ก.ล.ต.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และหาก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รายงานหรือความเห็นของผู้เชี่ยวชาญ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เป็นรายงานหรือความเห็นแบบ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มีเงื่อนไข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ควรพิจารณาว่าสมควรเปิดเผยเงื่อนไขของผู้เชี่ยวชาญดังกล่าวอย่างชัดเจนในแบบ 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 และหากจำเป็นอาจหารือกับที่ปรึกษากฎหมายก่อนก็ได้ เพื่อให้มีการเปิดเผยข้อมูลอย่างครบถ้วนถูกต้อง</w:t>
      </w:r>
    </w:p>
    <w:p w14:paraId="36332F3A" w14:textId="738788C4" w:rsidR="008F4064" w:rsidRDefault="00CD2CF9" w:rsidP="00D22C76">
      <w:pPr>
        <w:pStyle w:val="Normal1"/>
        <w:keepNext/>
        <w:keepLines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</w:t>
      </w:r>
      <w:r w:rsidRPr="00356CAE">
        <w:rPr>
          <w:rFonts w:ascii="Angsana New" w:hAnsi="Angsana New" w:cs="Angsana New"/>
          <w:color w:val="auto"/>
          <w:sz w:val="30"/>
          <w:szCs w:val="30"/>
        </w:rPr>
        <w:t>)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ในกรณีที่ผู้เชี่ยวชาญได้ใช้ข้อสรุปหรือความเห็นของผู้เชี่ยวชาญอีกรายหนึ่ง </w:t>
      </w:r>
      <w:r w:rsidR="00CD2888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ควรหารือกับผู้เชี่ยวชาญและ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24051E">
        <w:rPr>
          <w:rFonts w:ascii="Angsana New" w:hAnsi="Angsana New" w:cs="Angsana New" w:hint="cs"/>
          <w:color w:val="auto"/>
          <w:sz w:val="30"/>
          <w:szCs w:val="30"/>
          <w:cs/>
        </w:rPr>
        <w:t>ตามความเหมาะสม</w:t>
      </w:r>
      <w:r w:rsidR="002F4B6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เพื่อประเมินว่าผู้เชี่ยวชาญ</w:t>
      </w:r>
      <w:r w:rsidR="002F4B67" w:rsidRPr="00356CAE">
        <w:rPr>
          <w:rFonts w:ascii="Angsana New" w:hAnsi="Angsana New" w:cs="Angsana New"/>
          <w:color w:val="auto"/>
          <w:sz w:val="30"/>
          <w:szCs w:val="30"/>
          <w:cs/>
        </w:rPr>
        <w:t>อีกรายหนึ่ง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นั้นมีคุณสมบัติและความเชี่ยวชาญที่จำเป็นหรือไม่ และการใช้ข้อสรุปหรือความเห็นของผู้เชี่ยวชาญ</w:t>
      </w:r>
      <w:r w:rsidR="002F4B67" w:rsidRPr="00356CAE">
        <w:rPr>
          <w:rFonts w:ascii="Angsana New" w:hAnsi="Angsana New" w:cs="Angsana New"/>
          <w:color w:val="auto"/>
          <w:sz w:val="30"/>
          <w:szCs w:val="30"/>
          <w:cs/>
        </w:rPr>
        <w:t>อีกรายหนึ่งนั้น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อยู่ในกรอบของมาตรฐานและแนวทางปฏิบัติที่ใช้</w:t>
      </w:r>
      <w:r w:rsidR="002F4B67" w:rsidRPr="00356CAE">
        <w:rPr>
          <w:rFonts w:ascii="Angsana New" w:hAnsi="Angsana New" w:cs="Angsana New"/>
          <w:color w:val="auto"/>
          <w:sz w:val="30"/>
          <w:szCs w:val="30"/>
          <w:cs/>
        </w:rPr>
        <w:t>กันโดยทั่วไป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หรือไม่ในรอบระยะเวลาบัญชี</w:t>
      </w:r>
      <w:r w:rsidR="004A5A9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4A5A97" w:rsidRPr="00356CAE">
        <w:rPr>
          <w:rFonts w:ascii="Angsana New" w:hAnsi="Angsana New" w:cs="Angsana New"/>
          <w:color w:val="auto"/>
          <w:sz w:val="30"/>
          <w:szCs w:val="30"/>
        </w:rPr>
        <w:t xml:space="preserve">3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ปีที่ผ่านมา </w:t>
      </w:r>
    </w:p>
    <w:p w14:paraId="54DEF3B7" w14:textId="77777777" w:rsidR="006D3CCC" w:rsidRDefault="006D3CCC" w:rsidP="00D22C76">
      <w:pPr>
        <w:pStyle w:val="Normal1"/>
        <w:keepNext/>
        <w:keepLines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</w:p>
    <w:p w14:paraId="4FF7174E" w14:textId="77777777" w:rsidR="00AD1C6E" w:rsidRDefault="00AD1C6E" w:rsidP="00D22C76">
      <w:pPr>
        <w:pStyle w:val="Normal1"/>
        <w:keepNext/>
        <w:keepLines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</w:p>
    <w:p w14:paraId="5545F6B5" w14:textId="77777777" w:rsidR="00AD1C6E" w:rsidRDefault="00AD1C6E" w:rsidP="00D22C76">
      <w:pPr>
        <w:pStyle w:val="Normal1"/>
        <w:keepNext/>
        <w:keepLines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</w:p>
    <w:p w14:paraId="08389EA2" w14:textId="77777777" w:rsidR="006D3CCC" w:rsidRPr="00356CAE" w:rsidRDefault="006D3CCC" w:rsidP="00D22C76">
      <w:pPr>
        <w:pStyle w:val="Normal1"/>
        <w:keepNext/>
        <w:keepLines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</w:p>
    <w:p w14:paraId="0A0EEB9A" w14:textId="77777777" w:rsidR="00A51C7E" w:rsidRPr="00356CAE" w:rsidRDefault="00A51C7E" w:rsidP="00D22C76">
      <w:pPr>
        <w:pStyle w:val="Normal1"/>
        <w:keepNext/>
        <w:keepLines/>
        <w:spacing w:before="240" w:after="240" w:line="240" w:lineRule="auto"/>
        <w:jc w:val="center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---------------------------------------------------------------</w:t>
      </w:r>
    </w:p>
    <w:p w14:paraId="79711E2D" w14:textId="77777777" w:rsidR="002F4B67" w:rsidRPr="00356CAE" w:rsidRDefault="002F4B67" w:rsidP="00533C17">
      <w:pPr>
        <w:pStyle w:val="Normal1"/>
        <w:keepNext/>
        <w:keepLines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51C7E" w:rsidRPr="00356CAE" w14:paraId="1D5BF3B3" w14:textId="77777777" w:rsidTr="008F4064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039F9D23" w14:textId="72B2E3E5" w:rsidR="00A51C7E" w:rsidRPr="00AF031A" w:rsidRDefault="00A51C7E" w:rsidP="0038631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2"/>
                <w:szCs w:val="32"/>
              </w:rPr>
            </w:pPr>
            <w:r w:rsidRPr="00AF031A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2"/>
                <w:szCs w:val="32"/>
                <w:cs/>
              </w:rPr>
              <w:t xml:space="preserve">คู่มือการทำ </w:t>
            </w:r>
            <w:r w:rsidRPr="00AF031A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2"/>
                <w:szCs w:val="32"/>
              </w:rPr>
              <w:t xml:space="preserve">Due Diligence </w:t>
            </w:r>
            <w:r w:rsidRPr="00AF031A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2"/>
                <w:szCs w:val="32"/>
                <w:cs/>
              </w:rPr>
              <w:t>ของที่ปรึกษาทางการเงิน</w:t>
            </w:r>
            <w:r w:rsidRPr="00AF031A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2"/>
                <w:szCs w:val="32"/>
              </w:rPr>
              <w:br/>
            </w:r>
            <w:r w:rsidRPr="00AF031A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2"/>
                <w:szCs w:val="32"/>
                <w:cs/>
              </w:rPr>
              <w:t>ประเด็นปัญหาที่พบบ่อยครั้ง</w:t>
            </w:r>
          </w:p>
        </w:tc>
      </w:tr>
    </w:tbl>
    <w:p w14:paraId="6BA0E567" w14:textId="77777777" w:rsidR="00C87D32" w:rsidRPr="00356CAE" w:rsidRDefault="00A51C7E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ที่ปรึกษาทางการเงิน</w:t>
      </w:r>
      <w:r w:rsidR="00C87D32"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ต้องทำ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>Due Diligence</w:t>
      </w:r>
      <w:r w:rsidR="00C87D32"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 xml:space="preserve"> </w:t>
      </w:r>
      <w:r w:rsidR="00C87D32"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เพื่อตรวจสอบว่าไม่มีปัญหาในประเด็นดังต่อไปนี้</w:t>
      </w:r>
    </w:p>
    <w:p w14:paraId="168D9648" w14:textId="77777777" w:rsidR="00C87D32" w:rsidRPr="00356CAE" w:rsidRDefault="00C87D32" w:rsidP="00D22C76">
      <w:pPr>
        <w:numPr>
          <w:ilvl w:val="0"/>
          <w:numId w:val="47"/>
        </w:numPr>
        <w:spacing w:before="240" w:after="240" w:line="240" w:lineRule="auto"/>
        <w:ind w:hanging="720"/>
        <w:jc w:val="thaiDistribute"/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 xml:space="preserve">บริษัทมีโครงสร้างชัดเจน เป็นธรรม และไม่ก่อให้เกิด </w:t>
      </w: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  <w:t xml:space="preserve">conflict of interest </w:t>
      </w:r>
    </w:p>
    <w:p w14:paraId="50CB175B" w14:textId="77777777" w:rsidR="00C87D32" w:rsidRPr="00356CAE" w:rsidRDefault="00C87D32" w:rsidP="00D22C76">
      <w:pPr>
        <w:numPr>
          <w:ilvl w:val="0"/>
          <w:numId w:val="47"/>
        </w:numPr>
        <w:spacing w:before="240" w:after="240" w:line="240" w:lineRule="auto"/>
        <w:ind w:hanging="720"/>
        <w:jc w:val="thaiDistribute"/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หากบริษัทมีการทำรายการระหว่างกันกับบุคคลที่อาจมีความขัดแย้ง ต้องไม่เป็นช่องทางที่ก่อให้เกิดการถ่ายเทผลประโยชน์</w:t>
      </w:r>
    </w:p>
    <w:p w14:paraId="1A4BD7AD" w14:textId="77777777" w:rsidR="00C87D32" w:rsidRPr="00356CAE" w:rsidRDefault="00C87D32" w:rsidP="00D22C76">
      <w:pPr>
        <w:numPr>
          <w:ilvl w:val="0"/>
          <w:numId w:val="47"/>
        </w:numPr>
        <w:spacing w:before="240" w:after="240" w:line="240" w:lineRule="auto"/>
        <w:ind w:hanging="720"/>
        <w:jc w:val="thaiDistribute"/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บริษัทมีระบบการควบคุมภายในที่เพียงพอและมีประสิทธิภาพ</w:t>
      </w:r>
    </w:p>
    <w:p w14:paraId="6A9DC49D" w14:textId="77777777" w:rsidR="00C87D32" w:rsidRPr="00356CAE" w:rsidRDefault="00C87D32" w:rsidP="00D22C76">
      <w:pPr>
        <w:numPr>
          <w:ilvl w:val="0"/>
          <w:numId w:val="47"/>
        </w:numPr>
        <w:spacing w:before="240" w:after="240" w:line="240" w:lineRule="auto"/>
        <w:ind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งบการเงินถูกต้องตามมาตรฐานการบัญชี และไม่มีเหตุสงสัยว่ามีการตกแต่งบัญชี</w:t>
      </w:r>
    </w:p>
    <w:p w14:paraId="4B01327C" w14:textId="55A25477" w:rsidR="00C87D32" w:rsidRPr="00356CAE" w:rsidRDefault="00C87D32" w:rsidP="00AD1C6E">
      <w:pPr>
        <w:tabs>
          <w:tab w:val="left" w:pos="900"/>
        </w:tabs>
        <w:spacing w:before="36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</w:pPr>
      <w:r w:rsidRPr="00AD1C6E">
        <w:rPr>
          <w:rFonts w:ascii="Angsana New" w:eastAsia="Times New Roman" w:hAnsi="Angsana New" w:cs="Angsana New"/>
          <w:color w:val="auto"/>
          <w:spacing w:val="-12"/>
          <w:sz w:val="30"/>
          <w:szCs w:val="30"/>
          <w:u w:val="single"/>
          <w:cs/>
        </w:rPr>
        <w:t>หมายเหตุ</w:t>
      </w:r>
      <w:r w:rsidR="00AD1C6E">
        <w:rPr>
          <w:rFonts w:ascii="Angsana New" w:eastAsia="Times New Roman" w:hAnsi="Angsana New" w:cs="Angsana New" w:hint="cs"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>:</w:t>
      </w:r>
      <w:r w:rsidR="00D82DFE">
        <w:rPr>
          <w:rFonts w:ascii="Angsana New" w:eastAsia="Times New Roman" w:hAnsi="Angsana New" w:cs="Angsana New" w:hint="cs"/>
          <w:color w:val="auto"/>
          <w:spacing w:val="-12"/>
          <w:sz w:val="30"/>
          <w:szCs w:val="30"/>
          <w:cs/>
        </w:rPr>
        <w:t xml:space="preserve"> </w:t>
      </w:r>
      <w:r w:rsidR="00AD1C6E">
        <w:rPr>
          <w:rFonts w:ascii="Angsana New" w:eastAsia="Times New Roman" w:hAnsi="Angsana New" w:cs="Angsana New" w:hint="cs"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“</w:t>
      </w:r>
      <w:r w:rsidRPr="00356CAE">
        <w:rPr>
          <w:rFonts w:ascii="Angsana New" w:eastAsia="Times New Roman" w:hAnsi="Angsana New" w:cs="Angsana New"/>
          <w:i/>
          <w:iCs/>
          <w:color w:val="auto"/>
          <w:spacing w:val="-12"/>
          <w:sz w:val="30"/>
          <w:szCs w:val="30"/>
          <w:cs/>
        </w:rPr>
        <w:t>บริษัท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” ในเอกสารฉบับนี้หมายถึง บริษัทที่ยื่นคำขออนุญาตและบริษัทย่อย/บริษัทร่วมที่มีนัยสำคัญ เช่น </w:t>
      </w:r>
      <w:r w:rsidR="00AD1C6E">
        <w:rPr>
          <w:rFonts w:ascii="Angsana New" w:eastAsia="Times New Roman" w:hAnsi="Angsana New" w:cs="Angsana New" w:hint="cs"/>
          <w:color w:val="auto"/>
          <w:spacing w:val="-12"/>
          <w:sz w:val="30"/>
          <w:szCs w:val="30"/>
          <w:cs/>
        </w:rPr>
        <w:br/>
        <w:t xml:space="preserve">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มีรายได้เกินกว่าร้อยละ 10 ของรายได้รวมตามงบการเงินรวม</w:t>
      </w:r>
    </w:p>
    <w:p w14:paraId="07FA955E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</w:p>
    <w:p w14:paraId="3340F437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</w:p>
    <w:p w14:paraId="5DE5BD3E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</w:p>
    <w:p w14:paraId="5199D681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</w:p>
    <w:p w14:paraId="15C6EAAF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</w:p>
    <w:p w14:paraId="0B25EA8F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</w:pPr>
    </w:p>
    <w:p w14:paraId="48A41F27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</w:p>
    <w:p w14:paraId="5B4C05A4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  <w:sectPr w:rsidR="00C87D32" w:rsidRPr="00356CAE" w:rsidSect="00AF031A">
          <w:footerReference w:type="default" r:id="rId15"/>
          <w:type w:val="continuous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51C7E" w:rsidRPr="00356CAE" w14:paraId="0FE8392D" w14:textId="77777777" w:rsidTr="00660B2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0E8142B1" w14:textId="77777777" w:rsidR="00A51C7E" w:rsidRPr="00356CAE" w:rsidRDefault="00A51C7E" w:rsidP="00D22C76">
            <w:pPr>
              <w:spacing w:before="240" w:after="240" w:line="240" w:lineRule="auto"/>
              <w:ind w:left="720" w:hanging="720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1.  </w:t>
            </w:r>
            <w:r w:rsidR="00A104C0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บริษัทมีโครงสร้างชัดเจนเป็นธรรม และไม่ก่อให้เกิด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conflict of interest</w:t>
            </w:r>
          </w:p>
        </w:tc>
      </w:tr>
    </w:tbl>
    <w:p w14:paraId="5AE621A7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โดยมีประเด็นที่ต้องพิจารณา อย่างน้อยใน 4 ข้อหลัก ดังต่อไปนี้</w:t>
      </w:r>
    </w:p>
    <w:p w14:paraId="49A5E73F" w14:textId="77777777" w:rsidR="00C87D32" w:rsidRPr="00356CAE" w:rsidRDefault="00C87D32" w:rsidP="00D22C76">
      <w:pPr>
        <w:numPr>
          <w:ilvl w:val="1"/>
          <w:numId w:val="17"/>
        </w:numPr>
        <w:spacing w:before="240" w:after="240" w:line="240" w:lineRule="auto"/>
        <w:jc w:val="thaiDistribute"/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บุคคลที่อาจมีความขัดแย้งไม่มีการทำธุรกิจแข่งขันกับบริษัท</w:t>
      </w:r>
    </w:p>
    <w:p w14:paraId="7CA54515" w14:textId="47E87A32" w:rsidR="00C87D32" w:rsidRPr="00356CAE" w:rsidRDefault="00C87D32" w:rsidP="00D22C76">
      <w:pPr>
        <w:numPr>
          <w:ilvl w:val="1"/>
          <w:numId w:val="17"/>
        </w:numPr>
        <w:spacing w:before="240" w:after="240" w:line="240" w:lineRule="auto"/>
        <w:jc w:val="thaiDistribute"/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 xml:space="preserve">บุคคลที่อาจมีความขัดแย้งไม่มีรายการระหว่างกัน </w:t>
      </w:r>
      <w:r w:rsidR="00AD1C6E">
        <w:rPr>
          <w:rFonts w:ascii="Angsana New" w:eastAsia="Cordia New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/</w:t>
      </w:r>
      <w:r w:rsidR="00AD1C6E">
        <w:rPr>
          <w:rFonts w:ascii="Angsana New" w:eastAsia="Cordia New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 </w:t>
      </w: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ไม่มีโอกาสเกิดรายการระหว่างกันกับบริษัท</w:t>
      </w:r>
      <w:r w:rsidR="00A104C0"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หรือถ้ามีก็มีมาตรการป้องกันความขัดแย้งทางผลประโยชน์ที่เพียงพอแล้ว</w:t>
      </w:r>
    </w:p>
    <w:p w14:paraId="6B5837BA" w14:textId="77777777" w:rsidR="00C87D32" w:rsidRPr="00356CAE" w:rsidRDefault="00C87D32" w:rsidP="00D22C76">
      <w:pPr>
        <w:numPr>
          <w:ilvl w:val="1"/>
          <w:numId w:val="17"/>
        </w:numPr>
        <w:spacing w:before="240" w:after="240" w:line="240" w:lineRule="auto"/>
        <w:jc w:val="thaiDistribute"/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บริษัทไม่พึ่งพิงธุรกิจของบุคคลที่อาจมีความขัดแย้ง เช่น</w:t>
      </w:r>
    </w:p>
    <w:p w14:paraId="325ED993" w14:textId="77777777" w:rsidR="00C87D32" w:rsidRPr="00356CAE" w:rsidRDefault="00C87D32" w:rsidP="00D22C76">
      <w:pPr>
        <w:numPr>
          <w:ilvl w:val="0"/>
          <w:numId w:val="48"/>
        </w:numPr>
        <w:spacing w:before="240" w:after="240" w:line="240" w:lineRule="auto"/>
        <w:ind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ไม่พึ่งพิงในลักษณะเป็น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value chain</w:t>
      </w:r>
    </w:p>
    <w:p w14:paraId="7BCDB1BE" w14:textId="77777777" w:rsidR="00C87D32" w:rsidRPr="00356CAE" w:rsidRDefault="00C87D32" w:rsidP="00D22C76">
      <w:pPr>
        <w:numPr>
          <w:ilvl w:val="0"/>
          <w:numId w:val="48"/>
        </w:numPr>
        <w:spacing w:before="240" w:after="240" w:line="240" w:lineRule="auto"/>
        <w:ind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ไม่ใช้ทรัพยากรหลักร่วมกัน เช่น อาคาร เครื่องจักร เป็นต้น</w:t>
      </w:r>
    </w:p>
    <w:p w14:paraId="1D28C1F5" w14:textId="77777777" w:rsidR="00C87D32" w:rsidRPr="00356CAE" w:rsidRDefault="00C87D32" w:rsidP="00D22C76">
      <w:pPr>
        <w:numPr>
          <w:ilvl w:val="1"/>
          <w:numId w:val="17"/>
        </w:numPr>
        <w:spacing w:before="240" w:after="240" w:line="240" w:lineRule="auto"/>
        <w:jc w:val="thaiDistribute"/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 xml:space="preserve">หากมีการปรับโครงสร้างเพื่อขจัด </w:t>
      </w: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  <w:t xml:space="preserve">conflict of interest </w:t>
      </w: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โดย</w:t>
      </w:r>
    </w:p>
    <w:p w14:paraId="3FA59844" w14:textId="60408BEC" w:rsidR="00C87D32" w:rsidRPr="00356CAE" w:rsidRDefault="00C87D32" w:rsidP="00D22C76">
      <w:pPr>
        <w:numPr>
          <w:ilvl w:val="0"/>
          <w:numId w:val="48"/>
        </w:numPr>
        <w:spacing w:before="240" w:after="240" w:line="240" w:lineRule="auto"/>
        <w:ind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ผู้บริหาร/ผู้ถือหุ้นรายใหญ่ของบริษัทขายหุ้นที่ตนถืออยู่ในบริษัทที่มี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conflict of interest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 ออกไปให้บุคคลภายนอก</w:t>
      </w:r>
      <w:r w:rsidR="00C30484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 </w:t>
      </w:r>
    </w:p>
    <w:p w14:paraId="4ECF2E63" w14:textId="77777777" w:rsidR="00C87D32" w:rsidRPr="00356CAE" w:rsidRDefault="00C87D32" w:rsidP="00D22C76">
      <w:pPr>
        <w:numPr>
          <w:ilvl w:val="0"/>
          <w:numId w:val="48"/>
        </w:numPr>
        <w:spacing w:before="240" w:after="240" w:line="240" w:lineRule="auto"/>
        <w:ind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ผู้บริหารของบริษัทลาออกจากการเป็นกรรมการ / ผู้บริหารของบริษัทที่มี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conflict of interest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 ต้องมั่นใจได้ว่า การปรับโครงสร้างดังกล่าวเป็น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true transaction</w:t>
      </w:r>
      <w:r w:rsidR="00664E5E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 </w:t>
      </w:r>
    </w:p>
    <w:p w14:paraId="7D3362F4" w14:textId="77777777" w:rsidR="00C87D32" w:rsidRPr="00356CAE" w:rsidRDefault="00C87D32" w:rsidP="00D22C76">
      <w:pPr>
        <w:tabs>
          <w:tab w:val="left" w:pos="1440"/>
        </w:tabs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ทั้งนี้ วิธีการตรวจสอบเพื่อให้ครอบคลุม 4 ข้อหลักข้างต้น</w:t>
      </w:r>
      <w:r w:rsidR="00DF276C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สามารถ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ใช้วิธีการตรวจสอบดังต่อไปนี้</w:t>
      </w:r>
      <w:r w:rsidR="00DF276C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เป็นแนวทางในการดำเนินการได้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990"/>
        <w:gridCol w:w="630"/>
        <w:gridCol w:w="450"/>
      </w:tblGrid>
      <w:tr w:rsidR="00622F73" w:rsidRPr="00356CAE" w14:paraId="7A2055DA" w14:textId="77777777" w:rsidTr="00533C17">
        <w:trPr>
          <w:tblHeader/>
        </w:trPr>
        <w:tc>
          <w:tcPr>
            <w:tcW w:w="7380" w:type="dxa"/>
            <w:vMerge w:val="restart"/>
            <w:shd w:val="clear" w:color="auto" w:fill="DEEAF6"/>
            <w:vAlign w:val="center"/>
          </w:tcPr>
          <w:p w14:paraId="3768266C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วิธีการตรวจสอบ</w:t>
            </w:r>
          </w:p>
        </w:tc>
        <w:tc>
          <w:tcPr>
            <w:tcW w:w="990" w:type="dxa"/>
            <w:vMerge w:val="restart"/>
            <w:shd w:val="clear" w:color="auto" w:fill="DEEAF6"/>
            <w:vAlign w:val="center"/>
          </w:tcPr>
          <w:p w14:paraId="3196D9C6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ตรวจแล้ว</w:t>
            </w:r>
          </w:p>
        </w:tc>
        <w:tc>
          <w:tcPr>
            <w:tcW w:w="1080" w:type="dxa"/>
            <w:gridSpan w:val="2"/>
            <w:shd w:val="clear" w:color="auto" w:fill="DEEAF6"/>
            <w:vAlign w:val="center"/>
          </w:tcPr>
          <w:p w14:paraId="032D40EC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ประเด็น (ตามแนบ)</w:t>
            </w:r>
          </w:p>
        </w:tc>
      </w:tr>
      <w:tr w:rsidR="00622F73" w:rsidRPr="00356CAE" w14:paraId="12393E65" w14:textId="77777777" w:rsidTr="00533C17">
        <w:trPr>
          <w:tblHeader/>
        </w:trPr>
        <w:tc>
          <w:tcPr>
            <w:tcW w:w="7380" w:type="dxa"/>
            <w:vMerge/>
            <w:shd w:val="clear" w:color="auto" w:fill="B8CCE4"/>
            <w:vAlign w:val="center"/>
          </w:tcPr>
          <w:p w14:paraId="458A8E46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</w:pPr>
          </w:p>
        </w:tc>
        <w:tc>
          <w:tcPr>
            <w:tcW w:w="990" w:type="dxa"/>
            <w:vMerge/>
            <w:shd w:val="clear" w:color="auto" w:fill="B8CCE4"/>
            <w:vAlign w:val="center"/>
          </w:tcPr>
          <w:p w14:paraId="6F80EA92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</w:pPr>
          </w:p>
        </w:tc>
        <w:tc>
          <w:tcPr>
            <w:tcW w:w="630" w:type="dxa"/>
            <w:shd w:val="clear" w:color="auto" w:fill="DEEAF6"/>
            <w:vAlign w:val="center"/>
          </w:tcPr>
          <w:p w14:paraId="3FB3C665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ไม่มี</w:t>
            </w:r>
          </w:p>
        </w:tc>
        <w:tc>
          <w:tcPr>
            <w:tcW w:w="450" w:type="dxa"/>
            <w:shd w:val="clear" w:color="auto" w:fill="DEEAF6"/>
            <w:vAlign w:val="center"/>
          </w:tcPr>
          <w:p w14:paraId="6ECEE522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มี</w:t>
            </w:r>
          </w:p>
        </w:tc>
      </w:tr>
      <w:tr w:rsidR="00622F73" w:rsidRPr="00356CAE" w14:paraId="743CE04B" w14:textId="77777777" w:rsidTr="00533C17">
        <w:tc>
          <w:tcPr>
            <w:tcW w:w="7380" w:type="dxa"/>
            <w:shd w:val="clear" w:color="auto" w:fill="auto"/>
            <w:vAlign w:val="center"/>
          </w:tcPr>
          <w:p w14:paraId="391B51AE" w14:textId="77777777" w:rsidR="00C87D32" w:rsidRPr="00356CAE" w:rsidRDefault="00C87D32" w:rsidP="00533C17">
            <w:pPr>
              <w:tabs>
                <w:tab w:val="left" w:pos="7272"/>
              </w:tabs>
              <w:spacing w:before="240" w:after="240" w:line="240" w:lineRule="auto"/>
              <w:ind w:left="342" w:right="707" w:hanging="342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1.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  <w:t>ตรวจสอบรายชื่อบุคคลที่อาจมีความขัดแย้ง</w:t>
            </w:r>
          </w:p>
          <w:p w14:paraId="68194165" w14:textId="3196C469" w:rsidR="00C87D32" w:rsidRPr="00356CAE" w:rsidRDefault="00C87D32" w:rsidP="00D22C76">
            <w:pPr>
              <w:spacing w:before="240" w:after="240" w:line="240" w:lineRule="auto"/>
              <w:ind w:left="702" w:hanging="360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1.1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ab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ขอรายชื่อผู้ถือหุ้น ผู้บริหาร ญาติสนิทของผู้ถือหุ้นรายใหญ่และผู้บริหารของบริษัทและบริษัทที่เกี่ยวข้องที่มี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conflict of interest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กับบริษัท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โดยให้</w:t>
            </w:r>
            <w:r w:rsidR="00420292">
              <w:rPr>
                <w:rFonts w:ascii="Angsana New" w:eastAsia="Times New Roman" w:hAnsi="Angsana New" w:cs="Angsana New" w:hint="cs"/>
                <w:color w:val="auto"/>
                <w:spacing w:val="-12"/>
                <w:sz w:val="30"/>
                <w:szCs w:val="30"/>
                <w:cs/>
              </w:rPr>
              <w:t>บุคคลที่เกี่ยวข้อง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รับรองเป็นลายลักษณ์อักษร </w:t>
            </w:r>
          </w:p>
          <w:p w14:paraId="2BEEC0F2" w14:textId="440F3718" w:rsidR="00C87D32" w:rsidRPr="00356CAE" w:rsidRDefault="00C87D32" w:rsidP="00D22C76">
            <w:pPr>
              <w:spacing w:before="240" w:after="240" w:line="240" w:lineRule="auto"/>
              <w:ind w:left="702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หมายเหตุ</w:t>
            </w:r>
            <w:r w:rsidR="00D82DFE">
              <w:rPr>
                <w:rFonts w:ascii="Angsana New" w:eastAsia="Times New Roman" w:hAnsi="Angsana New" w:cs="Angsana New" w:hint="cs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>:</w:t>
            </w:r>
          </w:p>
          <w:p w14:paraId="016CC40F" w14:textId="2A0939C7" w:rsidR="00C87D32" w:rsidRPr="00356CAE" w:rsidRDefault="00C87D32" w:rsidP="00D22C76">
            <w:pPr>
              <w:spacing w:before="240" w:after="240" w:line="240" w:lineRule="auto"/>
              <w:ind w:left="702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ญาติสนิท หมายถึง (1) สามี – ภรรยา </w:t>
            </w:r>
            <w:r w:rsidR="00821E4D">
              <w:rPr>
                <w:rFonts w:ascii="Angsana New" w:eastAsia="Times New Roman" w:hAnsi="Angsana New" w:cs="Angsana New" w:hint="cs"/>
                <w:color w:val="auto"/>
                <w:spacing w:val="-12"/>
                <w:sz w:val="30"/>
                <w:szCs w:val="30"/>
                <w:cs/>
              </w:rPr>
              <w:t xml:space="preserve">โดยการจดทะเบียนตามกฎหมาย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(2) บิดา มารดา </w:t>
            </w:r>
            <w:r w:rsidR="00170D4A">
              <w:rPr>
                <w:rFonts w:ascii="Angsana New" w:eastAsia="Times New Roman" w:hAnsi="Angsana New" w:cs="Angsana New" w:hint="cs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พี่น้อง และบุตร รวมทั้งสามี – ภรรยาของบุตร </w:t>
            </w:r>
          </w:p>
          <w:p w14:paraId="44AA1325" w14:textId="77777777" w:rsidR="00C87D32" w:rsidRPr="00356CAE" w:rsidRDefault="00C87D32" w:rsidP="00D22C76">
            <w:pPr>
              <w:spacing w:before="240" w:after="240" w:line="240" w:lineRule="auto"/>
              <w:ind w:left="702" w:hanging="360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1.2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ab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กรณีรายชื่อผู้ถือหุ้นรายใหญ่ยังไม่ได้แสดงถึงบุคคลที่เป็นผู้ถือหุ้นอย่างแท้จริง เช่น เป็น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>nominee account / holding company</w:t>
            </w:r>
          </w:p>
          <w:p w14:paraId="4BAD45EA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106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ให้บริษัทระบุ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ultimate shareholder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ของผู้ถือหุ้นรายดังกล่าว และธุรกิจหลักของ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ultimate shareholder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โดยให้บริษัทรับรองเป็นลายลักษณ์อักษร ทั้งนี้ บริษัทควรมีเอกสารหลักฐานเพื่อสนับสนุนคำรับรองดังกล่าวด้วย</w:t>
            </w:r>
          </w:p>
          <w:p w14:paraId="515FEE49" w14:textId="77777777" w:rsidR="00C87D32" w:rsidRPr="00356CAE" w:rsidRDefault="00C87D32" w:rsidP="00D22C76">
            <w:pPr>
              <w:spacing w:before="240" w:after="240" w:line="240" w:lineRule="auto"/>
              <w:ind w:left="702" w:hanging="360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1.3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ab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ตรวจสอบข้อมูลตาม (1.1) ถึง (1.2) กับ ฐานข้อมูล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MOC</w:t>
            </w:r>
            <w:r w:rsidR="00DF276C">
              <w:rPr>
                <w:rFonts w:ascii="Angsana New" w:eastAsia="Times New Roman" w:hAnsi="Angsana New" w:cs="Angsana New" w:hint="cs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BOL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และฐานข้อมูลอื่น</w:t>
            </w:r>
            <w:r w:rsidR="009D012F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ๆ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เช่น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 xml:space="preserve">google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เป็นต้น เพื่อตรวจสอบว่ามีบุคคลที่อาจมีความขัดแย้งอื่นเพิ่มเติมอีกหรือไม่</w:t>
            </w:r>
          </w:p>
          <w:p w14:paraId="68453CE9" w14:textId="16C17CFF" w:rsidR="00C87D32" w:rsidRPr="00356CAE" w:rsidRDefault="00C87D32" w:rsidP="00533C17">
            <w:pPr>
              <w:spacing w:before="240" w:after="240" w:line="240" w:lineRule="auto"/>
              <w:ind w:left="706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หมายเหตุ</w:t>
            </w:r>
            <w:r w:rsidR="00D82DFE">
              <w:rPr>
                <w:rFonts w:ascii="Angsana New" w:eastAsia="Times New Roman" w:hAnsi="Angsana New" w:cs="Angsana New" w:hint="cs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="00170D4A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>:</w:t>
            </w:r>
          </w:p>
          <w:p w14:paraId="433EA10B" w14:textId="77777777" w:rsidR="00C87D32" w:rsidRPr="00356CAE" w:rsidRDefault="00C87D32" w:rsidP="00533C17">
            <w:pPr>
              <w:spacing w:before="240" w:after="240" w:line="240" w:lineRule="auto"/>
              <w:ind w:left="706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ฐานข้อมูล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 xml:space="preserve">MOC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หมายถึง ฐานข้อมูลจากกระทรวงพาณิชย์</w:t>
            </w:r>
          </w:p>
          <w:p w14:paraId="54B4FA23" w14:textId="77777777" w:rsidR="00C87D32" w:rsidRPr="00356CAE" w:rsidRDefault="00C87D32" w:rsidP="00533C17">
            <w:pPr>
              <w:spacing w:before="240" w:after="240" w:line="240" w:lineRule="auto"/>
              <w:ind w:left="706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ฐานข้อมูล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 xml:space="preserve">BOL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หมายถึง ฐานข้อมูลจาก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>Business online</w:t>
            </w:r>
          </w:p>
          <w:p w14:paraId="3DECF412" w14:textId="77777777" w:rsidR="00C87D32" w:rsidRPr="00356CAE" w:rsidRDefault="00C87D32" w:rsidP="00D22C76">
            <w:pPr>
              <w:spacing w:before="240" w:after="240" w:line="240" w:lineRule="auto"/>
              <w:ind w:left="702" w:hanging="360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1.4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ab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ตรวจสอบ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shareholders’ agreement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ระหว่างผู้ถือหุ้นของบริษัท</w:t>
            </w:r>
          </w:p>
          <w:p w14:paraId="465C2AD5" w14:textId="2EBCCD49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106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สอบถาม</w:t>
            </w:r>
            <w:r w:rsidR="00C45F05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t>บริษัท</w:t>
            </w:r>
            <w:r w:rsidR="00C45F05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 </w:t>
            </w:r>
            <w:r w:rsidR="00C45F05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t>และ</w:t>
            </w:r>
            <w:r w:rsidR="00C45F05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/</w:t>
            </w:r>
            <w:r w:rsidR="00C45F05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t>หรือ</w:t>
            </w:r>
            <w:r w:rsidR="00C45F05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 </w:t>
            </w:r>
            <w:r w:rsidR="00C45F05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t>ดำเนินการให้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บริษัท</w:t>
            </w:r>
            <w:r w:rsidR="00C45F05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t>ตรวจสอบ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ว่าผู้ถือหุ้นของบริษัทมีการทำ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shareholders’ agreement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หรือไม่ โดยให้บริษัทรับรองเป็นลายลักษณ์อักษร ทั้งนี้ บริษัทควรมีเอกสารหลักฐานเพื่อสนับสนุนคำรับรองดังกล่าวด้วย และถ้ามีสัญญาดังกล่าวที่ปรึกษาทางการเงินควรวิเคราะห์ถึงอำนาจในการบริหารบริษัท เช่น </w:t>
            </w:r>
            <w:r w:rsidR="00170D4A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ผู้ถือหุ้นกลุ่มใดเป็นผู้มีอำนาจในการบริหารบริษัทที่แท้จริงผู้ถือหุ้นรายใดบ้างที่จะมีการออกเสียงไปในทางเดียวกัน เป็นต้น</w:t>
            </w:r>
          </w:p>
          <w:p w14:paraId="58E4147B" w14:textId="714DD405" w:rsidR="008D2BCE" w:rsidRPr="00356CAE" w:rsidRDefault="00C87D32" w:rsidP="00533C17">
            <w:pPr>
              <w:numPr>
                <w:ilvl w:val="1"/>
                <w:numId w:val="17"/>
              </w:numPr>
              <w:spacing w:before="240" w:after="240" w:line="240" w:lineRule="auto"/>
              <w:ind w:hanging="378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ตรวจสอบโครงสร้างการถือหุ้นและการเปลี่ยนแปลงผู้บริหารของบริษัท และนิติบุคคล</w:t>
            </w:r>
            <w:r w:rsidR="00170D4A">
              <w:rPr>
                <w:rFonts w:ascii="Angsana New" w:eastAsia="Times New Roman" w:hAnsi="Angsana New" w:cs="Angsana New" w:hint="cs"/>
                <w:b/>
                <w:bCs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ที่เป็นบุคคลที่อาจมีความขัดแย้ง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กับฐานข้อมูล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 xml:space="preserve">BOL / MOC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ย้อนหลัง</w:t>
            </w:r>
            <w:r w:rsidR="00A42B8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อย่างน้อย 1 </w:t>
            </w:r>
            <w:r w:rsidR="00FA6782">
              <w:rPr>
                <w:rFonts w:ascii="Angsana New" w:eastAsia="Times New Roman" w:hAnsi="Angsana New" w:cs="Angsana New" w:hint="cs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รอบปีบัญชีและงวดบัญชีล่าสุด และหมายเหตุประกอบของงบการเงินย้อนหลังอย่างน้อย 3 รอบปีบัญชี และงวดบัญชีล่าสุด ในหัวข้อเงินลงทุน และรายการระหว่างกัน เพื่อวิเคราะห์ว่ามีโอกาสที่จะเกิด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>conflict of interest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หรือไม่ ทั้งนี้ หากมีข้อสงสัยเป็นพิเศษ</w:t>
            </w:r>
            <w:r w:rsidR="00A42B8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หรืออาจทำให้มีผลกระทบต่อความถูกต้องครบถ้วนของแบบ </w:t>
            </w:r>
            <w:r w:rsidR="00A42B8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 xml:space="preserve">filing  </w:t>
            </w:r>
            <w:r w:rsidR="00A42B8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เช่น การเปลี่ยนแปลงผู้ถือหุ้นที่อาจกระทบกับการเปิดเผย </w:t>
            </w:r>
            <w:r w:rsidR="00A42B8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 xml:space="preserve">ultimate shareholders </w:t>
            </w:r>
            <w:r w:rsidR="00A42B8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หรือบันทึก </w:t>
            </w:r>
            <w:r w:rsidR="00A42B8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 xml:space="preserve">share-base payment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อาจพิจารณาข้อมูลย้อนหลังมากกว่า</w:t>
            </w:r>
            <w:r w:rsidR="00F22078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ที่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กำหนด</w:t>
            </w:r>
            <w:r w:rsidR="00F22078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ข้างต้น</w:t>
            </w:r>
            <w:r w:rsidR="008D2BCE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="00A42B8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</w:p>
          <w:p w14:paraId="40F28A20" w14:textId="77777777" w:rsidR="00DF654E" w:rsidRPr="00356CAE" w:rsidRDefault="008D2BCE" w:rsidP="00D22C76">
            <w:pPr>
              <w:spacing w:before="240" w:after="240" w:line="240" w:lineRule="auto"/>
              <w:ind w:left="72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นอกจากนี้ สำหรับกรณีการขจัด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conflict of interest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โดยการขายหุ้นออกไปให้บุคคลภายนอก ที่ปรึกษาทางการเงินควรตรวจสอบตราสารการโอนหุ้นและสมุดทะเบียนหุ้นว่ามีการโอนหุ้นและชำระราคาจริง และตรงตามจำนวนที่มีการเปลี่ยนแปลง </w:t>
            </w:r>
          </w:p>
          <w:p w14:paraId="33A9C67E" w14:textId="77777777" w:rsidR="00C87D32" w:rsidRPr="00356CAE" w:rsidRDefault="008D2BCE" w:rsidP="00D22C76">
            <w:pPr>
              <w:spacing w:before="240" w:after="240" w:line="240" w:lineRule="auto"/>
              <w:ind w:left="720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สำหรับกรณีการเปลี่ยนแปลงผู้บริหาร ที่ปรึกษาทางการเงินควรตรวจสอบหลักฐานการลาออก อาทิ หนังสือลาออก และรายงานการประชุมคณะกรรมการ (ถ้ามี)</w:t>
            </w:r>
          </w:p>
          <w:p w14:paraId="13309396" w14:textId="6F9BB844" w:rsidR="00C87D32" w:rsidRPr="00934A85" w:rsidRDefault="00C87D32" w:rsidP="00D22C76">
            <w:pPr>
              <w:spacing w:before="240" w:after="240" w:line="240" w:lineRule="auto"/>
              <w:ind w:left="702" w:hanging="360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1.6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ab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review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/ วิเคราะห์รายชื่อ</w:t>
            </w:r>
            <w:r w:rsidR="003407BE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คู่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ค้าที่สำคัญเพื่อตรวจสอบว่ามีรายใดที่เป็นบุคคลที่อาจมีความขัดแย้ง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ตัวอย่างคู่ค้า เช่น</w:t>
            </w:r>
          </w:p>
          <w:p w14:paraId="499AA3BB" w14:textId="77777777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106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ลูกค้า /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supplier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รายใหญ่ 10 รายแรก</w:t>
            </w:r>
          </w:p>
          <w:p w14:paraId="4C88064A" w14:textId="77777777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106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ผู้จัดจำหน่าย / ตัวแทนจำหน่ายรายใหญ่ 10 รายแรก</w:t>
            </w:r>
          </w:p>
          <w:p w14:paraId="1966180E" w14:textId="77777777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106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เจ้าหนี้ / ลูกหนี้ รายใหญ่ 10 รายแรก</w:t>
            </w:r>
          </w:p>
          <w:p w14:paraId="7CB59C63" w14:textId="10908C8D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106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คู่สัญญาที่สำคัญที่มีผลกระทบต่อการดำเนินงานของบริษัท หรือที่มีสัดส่วนของธุรกรรมมากกว่า 10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%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ของรายได้ ค่าใช้จ่ายหรือสินทรัพย์ของบริษัท แล้วแต่กรณี เช่น</w:t>
            </w:r>
            <w:r w:rsidR="00B5535E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สัญญาเช่าทรัพย์สิน สัญญาให้/รับบริการ สัญญาทางการค้า สัญญากู้ยืม/</w:t>
            </w:r>
            <w:r w:rsidR="00B5535E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ค้ำประกัน สัญญาให้ความช่วยเหลือทางเทคโนโลยี สัญญาซื้อขายหุ้นของบริษัทในกลุ่มโดยผู้ถือหุ้นรายใหญ่/ผู้บริหาร เป็นต้น</w:t>
            </w:r>
          </w:p>
          <w:p w14:paraId="5E3D70DB" w14:textId="77777777" w:rsidR="00C87D32" w:rsidRPr="00356CAE" w:rsidRDefault="00C87D32" w:rsidP="00D22C76">
            <w:pPr>
              <w:spacing w:before="240" w:after="240" w:line="240" w:lineRule="auto"/>
              <w:ind w:left="342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นอกจากนี้ หากพบว่ามีรายการใดที่มีเงื่อนไขการค้าที่พิเศษต่างจากลูกค้าทั่วไป ควรตรวจสอบในเชิงลึกว่าคู่ค้ารายดังกล่าวเป็นบุคคลที่อาจมีความขัดแย้งหรือไม่</w:t>
            </w:r>
            <w:r w:rsidR="003407BE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ทั้งนี้ ในบางกรณี เช่น บริษัทที่มีคู่ค้าที่เป็นรายย่อยจำนวนมาก  ที่ปรึกษาทางการเงินควรขยายขอบเขตการตรวจสอบเพิ่มเติม รวมทั้งควรตรวจสอบในเชิงลึก ในกรณีที่พบว่าคู่ค้าที่มีเงื่อนไขการทำรายการที่ผิดปกติ รายการที่เกิดขึ้นเพียงครั้งเดียวหรือที่เพิ่งเกิดขึ้น และมีขนาดรายการที่มีนัยสำคัญ เพื่อให้มั่นใจได้ว่ารายการดังกล่าวไม่มีผลกระทบต่อบริษัทหรืองบการเงินอย่างมีนัยสำคัญ</w:t>
            </w:r>
          </w:p>
          <w:p w14:paraId="761F7B2A" w14:textId="77777777" w:rsidR="00C87D32" w:rsidRPr="00356CAE" w:rsidRDefault="00C87D32" w:rsidP="00D22C76">
            <w:pPr>
              <w:spacing w:before="240" w:after="240" w:line="240" w:lineRule="auto"/>
              <w:ind w:left="342" w:hanging="342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2.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  <w:t>ตรวจสอบการพึ่งพิงทางธุรกิจ โดยลักษณะการพึ่งพิง เช่น</w:t>
            </w:r>
          </w:p>
          <w:p w14:paraId="30C4F2E5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มีรายการระหว่างกันอย่างต่อเนื่อง</w:t>
            </w:r>
          </w:p>
          <w:p w14:paraId="0EA6FFC1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ขนาดรายการค่อนข้างใหญ่เมื่อเทียบกับตนเองหรือกับบุคคลที่อาจมีความขัดแย้ง</w:t>
            </w:r>
          </w:p>
          <w:p w14:paraId="37AE4A4F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ซื้อวัตถุดิบที่จำเป็นต่อการผลิตสินค้าจากบุคคลที่อาจมีความขัดแย้ง</w:t>
            </w:r>
          </w:p>
          <w:p w14:paraId="34657F35" w14:textId="77777777" w:rsidR="00C87D32" w:rsidRPr="00356CAE" w:rsidRDefault="00C87D32" w:rsidP="00D22C76">
            <w:pPr>
              <w:spacing w:before="240" w:after="240" w:line="240" w:lineRule="auto"/>
              <w:ind w:left="342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หากพบว่า บริษัทและบริษัทที่เกี่ยวข้องมีโครงสร้างที่พึ่งพิงกันอย่างมีนัยสำคัญอาจพิจารณาปรับโครงสร้างเพื่อขจัด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>conflict of interest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โดยการรวมบริษัทที่มีการพึ่งพิงทางธุรกิจเข้ามาอยู่ในกลุ่มของบริษัท</w:t>
            </w:r>
          </w:p>
          <w:p w14:paraId="34CDEB2C" w14:textId="77777777" w:rsidR="00C87D32" w:rsidRPr="00356CAE" w:rsidRDefault="00C87D32" w:rsidP="00D22C76">
            <w:pPr>
              <w:spacing w:before="240" w:after="240" w:line="240" w:lineRule="auto"/>
              <w:ind w:left="342" w:hanging="342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3.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ab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หากมีการปรับโครงสร้างเพื่อขจัด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conflict of interest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ต้องตรวจสอบว่าเป็น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true transaction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และไม่มี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conflict of interest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แล้ว เช่น</w:t>
            </w:r>
          </w:p>
          <w:p w14:paraId="5AC3C56F" w14:textId="77777777" w:rsidR="00C87D32" w:rsidRPr="00356CAE" w:rsidRDefault="00C87D32" w:rsidP="00D22C76">
            <w:pPr>
              <w:spacing w:before="240" w:after="240" w:line="240" w:lineRule="auto"/>
              <w:ind w:left="702" w:hanging="360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(ก)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ab/>
              <w:t>สอบถามเหตุผลที่ขาย / ลาออก เพื่อนำมาพิจารณาความสมเหตุสมผล</w:t>
            </w:r>
          </w:p>
          <w:p w14:paraId="237A13FC" w14:textId="62E95D5C" w:rsidR="00C87D32" w:rsidRPr="00356CAE" w:rsidRDefault="00C87D32" w:rsidP="00D22C76">
            <w:pPr>
              <w:spacing w:before="240" w:after="240" w:line="240" w:lineRule="auto"/>
              <w:ind w:left="702" w:hanging="360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(ข)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ab/>
              <w:t xml:space="preserve">สอบถามว่าผู้ซื้อเป็นใคร เคยทำธุรกิจอะไรมาก่อนและมีความเกี่ยวข้องหรือไม่ (เช่น </w:t>
            </w:r>
            <w:r w:rsidR="00170D4A">
              <w:rPr>
                <w:rFonts w:ascii="Angsana New" w:eastAsia="Times New Roman" w:hAnsi="Angsana New" w:cs="Angsana New" w:hint="cs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เป็นพนักงาน ผู้บริหารของบริษัทในกลุ่มของกลุ่มผู้ถือหุ้นรายใหญ่/ผู้บริหาร) มีการจ่ายเงินกันจริงหรือไม่ และจ่ายให้ใคร พร้อมทั้งขอเอกสารเพื่อใช้สอบยันข้อเท็จจริง เช่น</w:t>
            </w:r>
          </w:p>
          <w:p w14:paraId="1D5D6A2A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972" w:hanging="27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กรณีที่ผู้ซื้อเป็นนิติบุคคล ให้ตรวจสอบประวัติการเปลี่ยนแปลงผู้ถือหุ้นและผู้บริหารของผู้ซื้อว่ามีความเกี่ยวข้องกับบุคคลที่อาจมีความขัดแย้งหรือไม่</w:t>
            </w:r>
          </w:p>
          <w:p w14:paraId="23BE88E7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972" w:hanging="27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ตรวจสอบเอกสารที่เกี่ยวข้อง เช่น สัญญาซื้อขาย หลักฐานการชำระเงิน เป็นต้น</w:t>
            </w:r>
          </w:p>
          <w:p w14:paraId="5F96CFDF" w14:textId="7C68D40D" w:rsidR="00C87D32" w:rsidRPr="00356CAE" w:rsidRDefault="009E5E3C" w:rsidP="00533C17">
            <w:pPr>
              <w:spacing w:before="240" w:after="240" w:line="240" w:lineRule="auto"/>
              <w:ind w:left="706" w:hanging="360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(ค)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ab/>
              <w:t xml:space="preserve">หากภายหลังปรับโครงสร้างเพื่อขจัด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>conflict of interest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แล้วพบข้อมูล</w:t>
            </w:r>
            <w:r w:rsidR="00C87D3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ในลักษณะดังต่อไปนี้ ให้ตั้งข้อสงสัยว่าการทำรายการอาจไม่เป็น </w:t>
            </w:r>
            <w:r w:rsidR="00C87D3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 xml:space="preserve">true transaction </w:t>
            </w:r>
            <w:r w:rsidR="00C87D3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และต้องขยายขอบเขตการตรวจสอบ เพื่อพิสูจน์ว่าเป็นการปรับโครงสร้างเพื่อขจัด </w:t>
            </w:r>
            <w:r w:rsidR="00C87D3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>conflict of interest</w:t>
            </w:r>
            <w:r w:rsidR="00C87D3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="00170D4A">
              <w:rPr>
                <w:rFonts w:ascii="Angsana New" w:eastAsia="Times New Roman" w:hAnsi="Angsana New" w:cs="Angsana New" w:hint="cs"/>
                <w:color w:val="auto"/>
                <w:spacing w:val="-12"/>
                <w:sz w:val="30"/>
                <w:szCs w:val="30"/>
                <w:cs/>
              </w:rPr>
              <w:br/>
            </w:r>
            <w:r w:rsidR="00C87D3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จริงหรือไม่</w:t>
            </w:r>
          </w:p>
          <w:p w14:paraId="37B18291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1062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บริษัทที่ขายออกไปยังคงมีที่ตั้ง / เบอร์โทรศัพท์ อยู่ที่เดียวกับบริษัท</w:t>
            </w:r>
          </w:p>
          <w:p w14:paraId="2FEAC560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106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บริษัทที่ขายออกไปยังคงมีรายการระหว่างกันกับบริษัทอย่างต่อเนื่อง หรือมีราคา / เงื่อนไขการค้า การให้ความช่วยเหลือที่ผิดปกติ</w:t>
            </w:r>
          </w:p>
          <w:p w14:paraId="5CA2BF67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106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ผู้ถือหุ้นรายใหญ่ถือหุ้นในสัดส่วนที่สูงแต่ไม่เป็นผู้บริหาร</w:t>
            </w:r>
          </w:p>
          <w:p w14:paraId="6A95AFDA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106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กรณีที่แก้ไขด้วยการลาออกจากกการเป็นผู้บริหาร ให้ตรวจสอบว่ายังมีอำนาจควบคุมบริษัทอยู่หรือไม่ เช่น เป็นที่ปรึกษาบริษัทหรือได้รับมอบอำนาจช่วง ให้ลงนามแทนคณะกรรมการบริษัทได้ (เป็น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shadow director)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882B72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1F76173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A6232A0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</w:p>
        </w:tc>
      </w:tr>
    </w:tbl>
    <w:p w14:paraId="5E75889C" w14:textId="77777777" w:rsidR="00F30143" w:rsidRPr="00356CAE" w:rsidRDefault="00F30143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</w:pPr>
    </w:p>
    <w:p w14:paraId="5E069E77" w14:textId="77777777" w:rsidR="005D594A" w:rsidRPr="00356CAE" w:rsidRDefault="005D594A" w:rsidP="00533C17">
      <w:pPr>
        <w:spacing w:before="240" w:after="240" w:line="240" w:lineRule="auto"/>
        <w:rPr>
          <w:rFonts w:ascii="Angsana New" w:hAnsi="Angsana New" w:cs="Angsana New"/>
          <w:sz w:val="30"/>
          <w:szCs w:val="30"/>
        </w:rPr>
      </w:pPr>
      <w:r w:rsidRPr="00356CAE">
        <w:rPr>
          <w:rFonts w:ascii="Angsana New" w:hAnsi="Angsana New" w:cs="Angsana New"/>
          <w:sz w:val="30"/>
          <w:szCs w:val="3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104C0" w:rsidRPr="00356CAE" w14:paraId="1AE786A3" w14:textId="77777777" w:rsidTr="00660B20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3EFA143F" w14:textId="77777777" w:rsidR="00A104C0" w:rsidRPr="00356CAE" w:rsidRDefault="00F30143" w:rsidP="00D22C76">
            <w:pPr>
              <w:spacing w:before="240" w:after="240" w:line="240" w:lineRule="auto"/>
              <w:ind w:left="720" w:hanging="720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br w:type="page"/>
            </w:r>
            <w:r w:rsidR="00A104C0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2.  </w:t>
            </w:r>
            <w:r w:rsidR="00A104C0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  <w:t>หากบริษัทมีการทำรายการระหว่างกันกับบุคคลที่อาจมีความขัดแย้ง ต้องไม่เป็นช่องทางที่ก่อให้เกิดการถ่ายเทผลประโยชน์</w:t>
            </w:r>
          </w:p>
        </w:tc>
      </w:tr>
    </w:tbl>
    <w:p w14:paraId="3F24D536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โดยมีประเด็นที่ต้องพิจารณาอย่างน้อยใน 3 ข้อหลัก ดังต่อไปนี้</w:t>
      </w:r>
    </w:p>
    <w:p w14:paraId="031442BA" w14:textId="17E4FDFC" w:rsidR="00C87D32" w:rsidRPr="00356CAE" w:rsidRDefault="00C87D32" w:rsidP="00D22C76">
      <w:pPr>
        <w:tabs>
          <w:tab w:val="left" w:pos="720"/>
        </w:tabs>
        <w:spacing w:before="240" w:after="240" w:line="240" w:lineRule="auto"/>
        <w:ind w:left="720" w:hanging="720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2.1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ab/>
        <w:t>รายการระหว่างกันมีราคาและเงื่อนไขเป็นไปตามตลาด</w:t>
      </w:r>
      <w:r w:rsidR="00D82DFE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 xml:space="preserve"> (เช่น เป็นสินค้าประเภท 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  <w:t xml:space="preserve">commodity 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ที่มีราคาตลาดอ้างอิง) หรือเหมือนกับที่ทำกับบุคคลภายนอก</w:t>
      </w:r>
    </w:p>
    <w:p w14:paraId="3B507F56" w14:textId="77777777" w:rsidR="00C87D32" w:rsidRPr="00356CAE" w:rsidRDefault="00C87D32" w:rsidP="00D22C76">
      <w:pPr>
        <w:tabs>
          <w:tab w:val="left" w:pos="720"/>
        </w:tabs>
        <w:spacing w:before="240" w:after="240" w:line="240" w:lineRule="auto"/>
        <w:ind w:left="720" w:hanging="720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2.2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ab/>
        <w:t>การทำรายการระหว่างกันต้องมีความจำเป็น มีความสมเหตุสมผล และเป็นประโยชน์ต่อบริษัท เช่น บริษัทต้องไม่มีการให้ความช่วยเหลือทางการเงินไม่ว่าเป็นการให้กู้ยืมหรือค้ำประกันกับบุคคลที่อาจมีความขัดแย้งที่ทำให้บริษัทเสียประโยชน์</w:t>
      </w:r>
    </w:p>
    <w:p w14:paraId="1A31CEB4" w14:textId="3AE0CFAD" w:rsidR="00C87D32" w:rsidRPr="00356CAE" w:rsidRDefault="00C87D32" w:rsidP="00D22C76">
      <w:pPr>
        <w:tabs>
          <w:tab w:val="left" w:pos="720"/>
        </w:tabs>
        <w:spacing w:before="240" w:after="240" w:line="240" w:lineRule="auto"/>
        <w:ind w:left="720" w:hanging="720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2.3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ab/>
        <w:t xml:space="preserve">มีการกำหนดมาตรการป้องกัน 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  <w:t>conflict of interest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 xml:space="preserve"> ที่ชัดเจน เพียงพอ และเป็นธรรม มีขั้นตอนการอนุมัติชัดเจน</w:t>
      </w:r>
      <w:r w:rsidR="00170D4A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br/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 xml:space="preserve">มีระบบ 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  <w:t xml:space="preserve">check and balance 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และมีการตรวจสอบอย่างมีประสิทธิภาพ</w:t>
      </w:r>
    </w:p>
    <w:p w14:paraId="03D38C50" w14:textId="0DD1A12B" w:rsidR="00C87D32" w:rsidRPr="00356CAE" w:rsidRDefault="00C87D32" w:rsidP="00D22C76">
      <w:pPr>
        <w:tabs>
          <w:tab w:val="left" w:pos="720"/>
        </w:tabs>
        <w:spacing w:before="240" w:after="240" w:line="240" w:lineRule="auto"/>
        <w:ind w:left="720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ทั้งนี้ วิธีการตรวจสอบเพื่อให้ครอบคลุม 3 ข้อหลักข้างต้น</w:t>
      </w:r>
      <w:r w:rsidR="00243CF7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  <w:t xml:space="preserve"> </w:t>
      </w:r>
      <w:r w:rsidR="00243CF7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สามารถ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ใช้วิธีการตรวจสอบในเรื่องดังต่อไปนี้</w:t>
      </w:r>
      <w:r w:rsidR="00D82DFE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br/>
      </w:r>
      <w:r w:rsidR="00243CF7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เป็นแนวทางในการตรวจสอบได้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1080"/>
        <w:gridCol w:w="1080"/>
        <w:gridCol w:w="945"/>
      </w:tblGrid>
      <w:tr w:rsidR="00C87D32" w:rsidRPr="00356CAE" w14:paraId="3793786F" w14:textId="77777777" w:rsidTr="0001744A">
        <w:trPr>
          <w:tblHeader/>
        </w:trPr>
        <w:tc>
          <w:tcPr>
            <w:tcW w:w="6030" w:type="dxa"/>
            <w:vMerge w:val="restart"/>
            <w:shd w:val="clear" w:color="auto" w:fill="DEEAF6"/>
            <w:vAlign w:val="center"/>
          </w:tcPr>
          <w:p w14:paraId="65BA8006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วิธีการตรวจสอบ</w:t>
            </w:r>
          </w:p>
        </w:tc>
        <w:tc>
          <w:tcPr>
            <w:tcW w:w="1080" w:type="dxa"/>
            <w:vMerge w:val="restart"/>
            <w:shd w:val="clear" w:color="auto" w:fill="DEEAF6"/>
            <w:vAlign w:val="center"/>
          </w:tcPr>
          <w:p w14:paraId="3ECE5167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ตรวจแล้ว</w:t>
            </w:r>
          </w:p>
        </w:tc>
        <w:tc>
          <w:tcPr>
            <w:tcW w:w="2025" w:type="dxa"/>
            <w:gridSpan w:val="2"/>
            <w:shd w:val="clear" w:color="auto" w:fill="DEEAF6"/>
            <w:vAlign w:val="center"/>
          </w:tcPr>
          <w:p w14:paraId="0C15B37D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ประเด็น (ตามแนบ)</w:t>
            </w:r>
          </w:p>
        </w:tc>
      </w:tr>
      <w:tr w:rsidR="007E73CF" w:rsidRPr="00356CAE" w14:paraId="7C51AEF9" w14:textId="77777777" w:rsidTr="0001744A">
        <w:trPr>
          <w:tblHeader/>
        </w:trPr>
        <w:tc>
          <w:tcPr>
            <w:tcW w:w="6030" w:type="dxa"/>
            <w:vMerge/>
            <w:shd w:val="clear" w:color="auto" w:fill="DEEAF6"/>
            <w:vAlign w:val="center"/>
          </w:tcPr>
          <w:p w14:paraId="2F8012BE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</w:pPr>
          </w:p>
        </w:tc>
        <w:tc>
          <w:tcPr>
            <w:tcW w:w="1080" w:type="dxa"/>
            <w:vMerge/>
            <w:shd w:val="clear" w:color="auto" w:fill="DEEAF6"/>
            <w:vAlign w:val="center"/>
          </w:tcPr>
          <w:p w14:paraId="5F5BC363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DEEAF6"/>
            <w:vAlign w:val="center"/>
          </w:tcPr>
          <w:p w14:paraId="5E6387ED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ไม่มี</w:t>
            </w:r>
          </w:p>
        </w:tc>
        <w:tc>
          <w:tcPr>
            <w:tcW w:w="945" w:type="dxa"/>
            <w:shd w:val="clear" w:color="auto" w:fill="DEEAF6"/>
            <w:vAlign w:val="center"/>
          </w:tcPr>
          <w:p w14:paraId="2B627C92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มี</w:t>
            </w:r>
          </w:p>
        </w:tc>
      </w:tr>
      <w:tr w:rsidR="007E73CF" w:rsidRPr="00356CAE" w14:paraId="37A2D5D9" w14:textId="77777777" w:rsidTr="00A92006">
        <w:tc>
          <w:tcPr>
            <w:tcW w:w="6030" w:type="dxa"/>
            <w:shd w:val="clear" w:color="auto" w:fill="auto"/>
            <w:vAlign w:val="center"/>
          </w:tcPr>
          <w:p w14:paraId="64B280AA" w14:textId="77777777" w:rsidR="00C87D32" w:rsidRPr="00356CAE" w:rsidRDefault="00C87D32" w:rsidP="00533C17">
            <w:pPr>
              <w:spacing w:before="240" w:after="240" w:line="240" w:lineRule="auto"/>
              <w:ind w:left="342" w:hanging="342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1.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ab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รวบรวมรายการระหว่างกันที่บริษัททำกับบุคคลที่อาจมีความขัดแย้งตามข้อ 1 ย้อนหลัง 1 รอบปีบัญชีและงวดบัญชีล่าสุดพร้อมกับเช็คสอบความครบถ้วนของข้อมูลกับงบการเงิน และพิจารณาแนวโน้มการเกิดรายการระหว่างกัน</w:t>
            </w:r>
          </w:p>
          <w:p w14:paraId="2EFEDD7D" w14:textId="77777777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70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เป็นรายการที่เกิดขึ้นอย่างต่อเนื่อง / เป็นเฉพาะคราว (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one time transaction)</w:t>
            </w:r>
          </w:p>
          <w:p w14:paraId="0283D530" w14:textId="77777777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70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เป็นรายการปกติ / พิเศษ</w:t>
            </w:r>
          </w:p>
          <w:p w14:paraId="16963E93" w14:textId="77777777" w:rsidR="00C87D32" w:rsidRPr="00356CAE" w:rsidRDefault="00C87D32" w:rsidP="00533C17">
            <w:pPr>
              <w:spacing w:before="240" w:after="240" w:line="240" w:lineRule="auto"/>
              <w:ind w:left="342"/>
              <w:jc w:val="thaiDistribute"/>
              <w:rPr>
                <w:rFonts w:ascii="Angsana New" w:hAnsi="Angsana New" w:cs="Angsana New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หากพบการทำรายการที่ผิดปกติ เช่น บริษัททำสัญญารับความช่วยเหลือด้านการบริหารจัดการ / ด้านคำปรึกษา / ด้านตลาดและวิจัยจากบริษัทแม่ โดยคิดค่าธรรมเนียมในอัตราที่สูง ให้ขยายขอบเขตการตรวจสอบในเชิงลึกเพิ่มขึ้น โดยพิจารณาถึงความจำเป็นและความสมเหตุสมผลของการทำรายการ</w:t>
            </w:r>
            <w:r w:rsidR="00F22078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นอกจากนี้ หากพบว่ามีรายการระหว่างกันที่มีเงื่อนไขผิดปกติที่อาจกระทบกับการรับรู้รายได้ในงวดปีปัจจุบันและงวดล่าสุด  อาจพิจารณาข้อมูลย้อนหลังมากกว่าที่กำหนดข้างต้น  </w:t>
            </w:r>
          </w:p>
          <w:p w14:paraId="1CEB405C" w14:textId="77777777" w:rsidR="00C87D32" w:rsidRPr="00356CAE" w:rsidRDefault="00C87D32" w:rsidP="00533C17">
            <w:pPr>
              <w:spacing w:before="240" w:after="240" w:line="240" w:lineRule="auto"/>
              <w:ind w:left="346" w:hanging="346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2.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  <w:t>ตรวจสอบว่า มีราคาหรือเงื่อนไขเป็นไปตามตลาดหรือเหมือนกับที่ทำกับบุคคลภายนอก เช่น</w:t>
            </w:r>
          </w:p>
          <w:p w14:paraId="0810C152" w14:textId="77777777" w:rsidR="00DF654E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70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สุ่มตรวจสอบ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invoice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โดยเปรียบเทียบราคา / เงื่อนไขการชำระเงินว่า</w:t>
            </w:r>
            <w:r w:rsidR="009E5E3C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ต่างจากที่ทำกับลูกค้าทั่วไป / ข้อมูลอุตสาหกรรมหรือไม่ ทั้งนี้ ราคาและเงื่อนไขที่นำมาใช้อ้างอิงต้องมีขนาดและปริมาณของรายการที่มากเพียงพอจึงจะเป็นราคาและเงื่อนไขที่น่าเชื่อถือ</w:t>
            </w:r>
            <w:r w:rsidR="00DF654E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</w:p>
          <w:p w14:paraId="05D52D9A" w14:textId="1E904A7F" w:rsidR="00C87D32" w:rsidRPr="00356CAE" w:rsidRDefault="00DF654E" w:rsidP="00D22C76">
            <w:pPr>
              <w:spacing w:before="240" w:after="240" w:line="240" w:lineRule="auto"/>
              <w:ind w:left="70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นอกจากนี้ ยังอาจตรวจสอบได้จากยอดรวมรายการและเปรียบเทียบเงื่อนไขโดยรวมกับรายการที่ทำกับบุคคลภายนอก (ถ้ามี) โดยอาจใช้ข้อมูลจากผู้ส</w:t>
            </w:r>
            <w:r w:rsidR="00733DB1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t>อ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บบัญชี ซึ่งได้ทำการตรวจสอบรายการและ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invoice </w:t>
            </w:r>
            <w:r w:rsidR="009E5E3C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ที่เกี่ยวข้องแล้ว</w:t>
            </w:r>
          </w:p>
          <w:p w14:paraId="5E431302" w14:textId="0B1531C6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706"/>
              <w:jc w:val="thaiDistribute"/>
              <w:rPr>
                <w:rFonts w:ascii="Angsana New" w:eastAsia="Cordia New" w:hAnsi="Angsana New" w:cs="Angsana New"/>
                <w:color w:val="auto"/>
                <w:spacing w:val="-14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4"/>
                <w:sz w:val="30"/>
                <w:szCs w:val="30"/>
                <w:cs/>
              </w:rPr>
              <w:t>ตัวอย่างนโยบายราคาที่คลุมเครือ เช่น</w:t>
            </w:r>
            <w:r w:rsidR="00324EB7">
              <w:rPr>
                <w:rFonts w:ascii="Angsana New" w:eastAsia="Cordia New" w:hAnsi="Angsana New" w:cs="Angsana New" w:hint="cs"/>
                <w:color w:val="auto"/>
                <w:spacing w:val="-14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4"/>
                <w:sz w:val="30"/>
                <w:szCs w:val="30"/>
                <w:cs/>
              </w:rPr>
              <w:t>ราคาที่ตกลงร่วมกัน เป็นต้น</w:t>
            </w:r>
          </w:p>
          <w:p w14:paraId="4E3D180E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70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ตัวอย่างนโยบายราคาที่ชัดเจน เช่น ราคาเท่ากับที่คิดกับลูกค้ารายอื่น เป็นต้น</w:t>
            </w:r>
          </w:p>
          <w:p w14:paraId="18D0B33F" w14:textId="77777777" w:rsidR="00C87D32" w:rsidRPr="00356CAE" w:rsidRDefault="00C87D32" w:rsidP="00D22C76">
            <w:pPr>
              <w:spacing w:before="240" w:after="240" w:line="240" w:lineRule="auto"/>
              <w:ind w:left="342" w:hanging="342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3.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  <w:t>การตรวจสอบการให้ความช่วยเหลือทางการเงิน</w:t>
            </w:r>
          </w:p>
          <w:p w14:paraId="1979296B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ไม่มีการให้ความช่วยเหลือทางการเงินแก่บุคคลที่อาจมีความขัดแย้ง ยกเว้นเป็นการให้ความช่วยเหลือตามสัดส่วนการถือหุ้น</w:t>
            </w:r>
          </w:p>
          <w:p w14:paraId="5836A3D1" w14:textId="5D8BFF9B" w:rsidR="00C87D32" w:rsidRDefault="00C87D32" w:rsidP="00D22C76">
            <w:pPr>
              <w:spacing w:before="240" w:after="240" w:line="240" w:lineRule="auto"/>
              <w:ind w:left="342" w:hanging="342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4.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  <w:t xml:space="preserve">กรณีบุคคลที่อาจมีความขัดแย้งมีธุรกิจที่มี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potential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ที่จะเกิดรายการระหว่างกันกับบริษัทถึงแม้ในระยะเวลาที่ผ่านมายังไม่มีรายการระหว่างกันจะด้วยเหตุผลใดก็ตาม เช่น อยู่ระหว่างก่อสร้างโรงงาน / ฟื้นฟูกิจการ </w:t>
            </w:r>
            <w:r w:rsidR="00170D4A">
              <w:rPr>
                <w:rFonts w:ascii="Angsana New" w:eastAsia="Times New Roman" w:hAnsi="Angsana New" w:cs="Angsana New" w:hint="cs"/>
                <w:b/>
                <w:bCs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เป็นต้น</w:t>
            </w:r>
          </w:p>
          <w:p w14:paraId="77AA8BD5" w14:textId="77777777" w:rsidR="00170D4A" w:rsidRPr="00356CAE" w:rsidRDefault="00170D4A" w:rsidP="00D22C76">
            <w:pPr>
              <w:spacing w:before="240" w:after="240" w:line="240" w:lineRule="auto"/>
              <w:ind w:left="342" w:hanging="342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</w:p>
          <w:p w14:paraId="433780BC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ให้สอบถามผู้บริหารถึงมาตรการป้องกัน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conflict of interest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ในกรณีที่เกิดรายการระหว่างกันในอนาคต เพื่อนำข้อมูลมาเปิดเผยต่อผู้ลงทุน</w:t>
            </w:r>
            <w:r w:rsidR="001A2C98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</w:p>
          <w:p w14:paraId="43529725" w14:textId="77777777" w:rsidR="00C87D32" w:rsidRPr="00356CAE" w:rsidRDefault="00C87D32" w:rsidP="00533C17">
            <w:pPr>
              <w:spacing w:before="240" w:after="240" w:line="240" w:lineRule="auto"/>
              <w:ind w:left="342" w:hanging="342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5.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review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คู่มือการปฏิบัติงาน (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work flow)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และรายงานของฝ่ายตรวจสอบภายใน / รายงานการประชุมของคณะกรรมการตรวจสอบ / คณะกรรมการบริษัทเกี่ยวกับขั้นตอนการทำรายการระหว่างกัน และสัมภาษณ์กรรมการผู้บริหารคณะกรรมการตรวจสอบ ฝ่ายตรวจสอบภายในพร้อมกับสุ่มตรวจสอบว่าได้มีการปฏิบัติตามขั้นตอนที่กำหนดแล้ว</w:t>
            </w:r>
          </w:p>
          <w:p w14:paraId="527D4107" w14:textId="77777777" w:rsidR="00C87D32" w:rsidRPr="00356CAE" w:rsidRDefault="00C87D32" w:rsidP="00533C17">
            <w:pPr>
              <w:spacing w:before="240" w:after="240" w:line="240" w:lineRule="auto"/>
              <w:ind w:left="342" w:hanging="342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6.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  <w:t>กำหนดขั้นตอนการตรวจสอบที่ชัดเจนและมีประสิทธิภาพ</w:t>
            </w:r>
          </w:p>
          <w:p w14:paraId="2A349A89" w14:textId="77777777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ผู้มีส่วนได้เสียไม่สามารถอนุมัติรายการ</w:t>
            </w:r>
          </w:p>
          <w:p w14:paraId="3F195050" w14:textId="77777777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70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มีการบันทึกความเห็นของผู้อนุมัติรายการเป็นลายลักษณ์อักษร และระบุความจำเป็นและสมเหตุสมผลของการทำรายการอย่างชัดเจน</w:t>
            </w:r>
          </w:p>
          <w:p w14:paraId="492ADF09" w14:textId="77777777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70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มีระบบ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pre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และ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post audit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โดยคณะกรรมการตรวจสอบ</w:t>
            </w:r>
          </w:p>
          <w:p w14:paraId="0CBB2B2C" w14:textId="77777777" w:rsidR="00C87D32" w:rsidRPr="00356CAE" w:rsidRDefault="00C87D32" w:rsidP="00533C17">
            <w:pPr>
              <w:spacing w:before="240" w:after="240" w:line="240" w:lineRule="auto"/>
              <w:ind w:left="342" w:hanging="342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7.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ab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กรณีใช้ราคาประเมิน ต้องตรวจสอบว่า ทั้งบริษัทประเมินมูลค่าและ</w:t>
            </w:r>
            <w:r w:rsidR="00284A64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ผู้ประเมินหลักอยู่ใน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list</w:t>
            </w:r>
            <w:r w:rsidR="00442D1D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สำนักงาน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ก.ล.ต.</w:t>
            </w:r>
          </w:p>
          <w:p w14:paraId="0373F4BB" w14:textId="77777777" w:rsidR="00C87D32" w:rsidRPr="00356CAE" w:rsidRDefault="00C87D32" w:rsidP="00533C17">
            <w:pPr>
              <w:spacing w:before="240" w:after="240" w:line="240" w:lineRule="auto"/>
              <w:ind w:left="342" w:hanging="342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8.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  <w:t>กรณีซื้อทรัพย์สินที่มีนัยสำคัญ เช่น ที่ดินที่มีมูลค่าสูง ให้ตรวจสอบว่าการซื้อทรัพย์สินดังกล่าวเป็นการทำรายการกับบุคคลที่อาจมีความขัดแย้งหรือไม่ เช่น ตรวจสอบหลังโฉนดที่ดินว่า</w:t>
            </w:r>
          </w:p>
          <w:p w14:paraId="128050D3" w14:textId="77777777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มีผู้บริหาร / ผู้ถือหุ้นรายใหญ่ไปซื้อคั่นระหว่างกลางเป็นช่วงเวลาสั้น</w:t>
            </w:r>
            <w:r w:rsidR="009D012F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 ก่อนขายต่อให้บริษัท ทำให้มีข้อสงสัยว่า ผู้บริหาร / ผู้ถือหุ้นรายใหญ่ไปซื้อดักไว้ก่อน แล้วนำมาขายต่อให้บริษัทในราคาที่แพงกว่าที่ตนซื้อมาหรือไม่</w:t>
            </w:r>
          </w:p>
          <w:p w14:paraId="5FA96C8B" w14:textId="3E209775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มีบุคคลอื่นเข้าไปซื้อคั่นระหว่างกลางเป็นช่วงเวลาสั้น</w:t>
            </w:r>
            <w:r w:rsidR="009D012F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 ก่อนขายต่อให้บริษัท ทำให้มีข้อสงสัยว่าหากบุคคลอื่นดังกล่าวมีความเกี่ยวข้องกับบุคคลที่อาจมีความขัดแย้ง การซื้อคั่นในลักษณะดังกล่าวอาจทำเพื่อเลี่ยงมิให้การซื้อที่ดินของบริษัทเข้าข่ายเป็นการทำรายการกับบุคคล</w:t>
            </w:r>
            <w:r w:rsidR="00D82DFE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ที่มีความขัดแย้ง ซึ่งไม่ต้องจัดให้มีการทำรายงานประเมินราคาโดย</w:t>
            </w:r>
            <w:r w:rsidR="00284A64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ผู้ประเมินราคาอิสระหรือไม่</w:t>
            </w:r>
          </w:p>
          <w:p w14:paraId="01B5EBB0" w14:textId="77777777" w:rsidR="00C87D32" w:rsidRPr="00356CAE" w:rsidRDefault="00C87D32" w:rsidP="00533C17">
            <w:pPr>
              <w:spacing w:before="240" w:after="240" w:line="240" w:lineRule="auto"/>
              <w:ind w:left="34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หากมีข้อสงสัยในลักษณะดังกล่าว ให้ขยายขอบเขตการตรวจสอบเพิ่มเติม ซึ่งหากพิจารณาแล้วเป็นรายการที่ทำกับบุคคลที่อาจมีความขัดแย้งบริษัทต้องจัดให้มีการประเมินมูลค่าทรัพย์สินโดยบริษัทประเมินมูลค่าทรัพย์สินและผู้ประเมินหลักที่อยู่ใน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list </w:t>
            </w:r>
            <w:r w:rsidR="00284A64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สำนักงาน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ก.ล.ต.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1F7496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0C87A6F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60DB9EE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</w:p>
        </w:tc>
      </w:tr>
    </w:tbl>
    <w:p w14:paraId="7CF2BF5E" w14:textId="6E743B2B" w:rsidR="00BD702E" w:rsidRDefault="00BD702E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</w:pPr>
    </w:p>
    <w:p w14:paraId="7C0ED821" w14:textId="77777777" w:rsidR="00BD702E" w:rsidRDefault="00BD702E">
      <w:pPr>
        <w:spacing w:line="240" w:lineRule="auto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</w:pPr>
      <w:r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104C0" w:rsidRPr="00356CAE" w14:paraId="4C295F82" w14:textId="77777777" w:rsidTr="00660B2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07A47BAD" w14:textId="77777777" w:rsidR="00A104C0" w:rsidRPr="00356CAE" w:rsidRDefault="00A104C0" w:rsidP="00D22C76">
            <w:pPr>
              <w:spacing w:before="240" w:after="240" w:line="240" w:lineRule="auto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3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.  </w:t>
            </w:r>
            <w:r w:rsidR="00660B20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ระบบการควบคุมภายใน</w:t>
            </w:r>
          </w:p>
        </w:tc>
      </w:tr>
    </w:tbl>
    <w:p w14:paraId="6A41D8E3" w14:textId="6215477C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โดยมีประเด็นที่ต้องพิจารณาอย่างน้อยใน 2 ข้อหลัก ดังต่อไปนี้</w:t>
      </w:r>
    </w:p>
    <w:p w14:paraId="7B2A746C" w14:textId="77777777" w:rsidR="00C87D32" w:rsidRPr="00356CAE" w:rsidRDefault="00C87D32" w:rsidP="00D22C76">
      <w:pPr>
        <w:spacing w:before="240" w:after="240" w:line="240" w:lineRule="auto"/>
        <w:ind w:left="720" w:hanging="720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3.1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ab/>
        <w:t>ระบบการควบคุมภายในเพียงพอและมีประสิทธิภาพ</w:t>
      </w:r>
    </w:p>
    <w:p w14:paraId="26C14C05" w14:textId="77777777" w:rsidR="00C87D32" w:rsidRPr="00356CAE" w:rsidRDefault="00C87D32" w:rsidP="00D22C76">
      <w:pPr>
        <w:spacing w:before="240" w:after="240" w:line="240" w:lineRule="auto"/>
        <w:ind w:left="720" w:hanging="720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3.2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ab/>
        <w:t>การควบคุมด้านการบริหารจัดการ (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  <w:t>management control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 xml:space="preserve">) มี 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  <w:t xml:space="preserve">check and balance 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และมีการแบ่งแยกอำนาจหน้าที่ชัดเจนเป็นลายลักษณ์อักษร และปฏิบัติตามการแบ่งแยกขอบเขตอำนาจที่กำหนดไว้</w:t>
      </w:r>
    </w:p>
    <w:p w14:paraId="608E2E29" w14:textId="62469BF4" w:rsidR="00C87D32" w:rsidRPr="00946A48" w:rsidRDefault="00C87D32" w:rsidP="006F524D">
      <w:pPr>
        <w:spacing w:before="240" w:after="240" w:line="240" w:lineRule="auto"/>
        <w:jc w:val="thaiDistribute"/>
        <w:rPr>
          <w:rFonts w:ascii="Angsana New" w:eastAsia="Times New Roman" w:hAnsi="Angsana New" w:cstheme="minorBidi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ทั้งนี้ การพิจารณาระบบการควบคุมภายในให้รวมถึงบริษัทย่อยทุกบริษัทที่</w:t>
      </w:r>
      <w:r w:rsidR="000F020A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</w:t>
      </w:r>
      <w:r w:rsidR="006C68AC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  <w:t xml:space="preserve"> </w:t>
      </w:r>
      <w:r w:rsidR="006C68AC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(ก) </w:t>
      </w:r>
      <w:r w:rsidR="000F020A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 xml:space="preserve">มีสัดส่วนรายได้ (ไม่ต้อง 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  <w:t>pro rate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) อย่างน้อย</w:t>
      </w:r>
      <w:r w:rsidR="001A2C98"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br/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ร้อยละ 30 ของรายได้รวมตามงบการเงินรวม</w:t>
      </w:r>
      <w:r w:rsidR="006F524D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</w:t>
      </w:r>
      <w:r w:rsidR="006F524D" w:rsidRPr="006F524D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หรือ</w:t>
      </w:r>
      <w:r w:rsidR="00FB0AA9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 xml:space="preserve"> </w:t>
      </w:r>
      <w:r w:rsidR="000F020A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</w:t>
      </w:r>
      <w:r w:rsidR="006C68AC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(ข)</w:t>
      </w:r>
      <w:r w:rsidR="000F020A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</w:t>
      </w:r>
      <w:r w:rsidR="006C68AC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มี</w:t>
      </w:r>
      <w:r w:rsidR="006F524D" w:rsidRPr="006F524D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ขนาดของสินทรัพย์</w:t>
      </w:r>
      <w:r w:rsidR="006F524D" w:rsidRPr="006F524D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 xml:space="preserve"> </w:t>
      </w:r>
      <w:r w:rsidR="006F524D" w:rsidRPr="006F524D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หนี้สิน</w:t>
      </w:r>
      <w:r w:rsidR="006F524D" w:rsidRPr="006F524D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 xml:space="preserve"> </w:t>
      </w:r>
      <w:r w:rsidR="006F524D" w:rsidRPr="006F524D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ส่วนของผู้ถือหุ้น</w:t>
      </w:r>
      <w:r w:rsidR="006F524D" w:rsidRPr="006F524D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 xml:space="preserve"> </w:t>
      </w:r>
      <w:r w:rsidR="006F524D" w:rsidRPr="006F524D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ตลอดจนกำไรหรือขาดทุนมีนัยสำคัญต่อบริษัท</w:t>
      </w:r>
      <w:r w:rsidR="006F524D" w:rsidRPr="006F524D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 xml:space="preserve"> </w:t>
      </w:r>
    </w:p>
    <w:p w14:paraId="498DCCA3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วิธีการตรวจสอบเพื่อให้ครอบคลุม 2 ข้อหลักข้างต้น</w:t>
      </w:r>
      <w:r w:rsidR="00243CF7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สามารถ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ใช้วิธีการตรวจสอบในเรื่องดังต่อไปนี้</w:t>
      </w:r>
      <w:r w:rsidR="00243CF7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เป็นแนวทางในการดำเนินการได้</w:t>
      </w:r>
    </w:p>
    <w:tbl>
      <w:tblPr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790"/>
        <w:gridCol w:w="968"/>
        <w:gridCol w:w="612"/>
      </w:tblGrid>
      <w:tr w:rsidR="00C87D32" w:rsidRPr="00356CAE" w14:paraId="08A8DEE5" w14:textId="77777777" w:rsidTr="0001744A">
        <w:trPr>
          <w:tblHeader/>
        </w:trPr>
        <w:tc>
          <w:tcPr>
            <w:tcW w:w="3764" w:type="pct"/>
            <w:vMerge w:val="restart"/>
            <w:shd w:val="clear" w:color="auto" w:fill="DEEAF6"/>
            <w:vAlign w:val="center"/>
          </w:tcPr>
          <w:p w14:paraId="5FF058B6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วิธีการตรวจสอบ</w:t>
            </w:r>
          </w:p>
        </w:tc>
        <w:tc>
          <w:tcPr>
            <w:tcW w:w="412" w:type="pct"/>
            <w:vMerge w:val="restart"/>
            <w:shd w:val="clear" w:color="auto" w:fill="DEEAF6"/>
            <w:vAlign w:val="center"/>
          </w:tcPr>
          <w:p w14:paraId="2288339B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ตรวจแล้ว</w:t>
            </w:r>
          </w:p>
        </w:tc>
        <w:tc>
          <w:tcPr>
            <w:tcW w:w="824" w:type="pct"/>
            <w:gridSpan w:val="2"/>
            <w:shd w:val="clear" w:color="auto" w:fill="DEEAF6"/>
          </w:tcPr>
          <w:p w14:paraId="5E3093F4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ประเด็น (ตามแนบ)</w:t>
            </w:r>
          </w:p>
        </w:tc>
      </w:tr>
      <w:tr w:rsidR="00A104C0" w:rsidRPr="00356CAE" w14:paraId="17970022" w14:textId="77777777" w:rsidTr="0001744A">
        <w:trPr>
          <w:tblHeader/>
        </w:trPr>
        <w:tc>
          <w:tcPr>
            <w:tcW w:w="3764" w:type="pct"/>
            <w:vMerge/>
            <w:shd w:val="clear" w:color="auto" w:fill="DEEAF6"/>
          </w:tcPr>
          <w:p w14:paraId="517BB635" w14:textId="77777777" w:rsidR="00C87D32" w:rsidRPr="00356CAE" w:rsidRDefault="00C87D32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</w:p>
        </w:tc>
        <w:tc>
          <w:tcPr>
            <w:tcW w:w="412" w:type="pct"/>
            <w:vMerge/>
            <w:shd w:val="clear" w:color="auto" w:fill="DEEAF6"/>
          </w:tcPr>
          <w:p w14:paraId="1209DFE1" w14:textId="77777777" w:rsidR="00C87D32" w:rsidRPr="00356CAE" w:rsidRDefault="00C87D32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</w:p>
        </w:tc>
        <w:tc>
          <w:tcPr>
            <w:tcW w:w="505" w:type="pct"/>
            <w:shd w:val="clear" w:color="auto" w:fill="DEEAF6"/>
          </w:tcPr>
          <w:p w14:paraId="1FDE7F4D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ไม่มี</w:t>
            </w:r>
          </w:p>
        </w:tc>
        <w:tc>
          <w:tcPr>
            <w:tcW w:w="319" w:type="pct"/>
            <w:shd w:val="clear" w:color="auto" w:fill="DEEAF6"/>
          </w:tcPr>
          <w:p w14:paraId="35C6682B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มี</w:t>
            </w:r>
          </w:p>
        </w:tc>
      </w:tr>
      <w:tr w:rsidR="007E73CF" w:rsidRPr="00356CAE" w14:paraId="2CD384FA" w14:textId="77777777" w:rsidTr="00A104C0">
        <w:tc>
          <w:tcPr>
            <w:tcW w:w="3764" w:type="pct"/>
            <w:shd w:val="clear" w:color="auto" w:fill="auto"/>
          </w:tcPr>
          <w:p w14:paraId="16ECC8E8" w14:textId="77777777" w:rsidR="00C87D32" w:rsidRPr="00356CAE" w:rsidRDefault="00C87D32" w:rsidP="00533C17">
            <w:pPr>
              <w:numPr>
                <w:ilvl w:val="0"/>
                <w:numId w:val="19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การตรวจสอบข้อบกพร่องของระบบการควบคุมภายใน</w:t>
            </w:r>
          </w:p>
          <w:p w14:paraId="14E43ABC" w14:textId="77777777" w:rsidR="00C87D32" w:rsidRPr="00356CAE" w:rsidRDefault="00C87D32" w:rsidP="00533C17">
            <w:pPr>
              <w:numPr>
                <w:ilvl w:val="0"/>
                <w:numId w:val="20"/>
              </w:numPr>
              <w:spacing w:before="240" w:after="240" w:line="240" w:lineRule="auto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สอบถามฝ่ายตรวจสอบภายใน คณะกรรมการตรวจสอบ และผู้สอบบัญชีเกี่ยวกับความเพียงพอและประสิทธิภาพของระบบการควบคุมภายใน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โดยในการสอบถามให้ครอบคลุมถึงประเด็นว่าบริษัทมีการปฏิบัติตามระบบการควบคุมภายในที่กำหนดไว้แล้วหรือไม่ ทั้งนี้ องค์ประกอบของระบบการควบคุมภายในมี 5 ประการ ดังต่อไปนี้</w:t>
            </w:r>
          </w:p>
          <w:p w14:paraId="12ADF898" w14:textId="77777777" w:rsidR="00C87D32" w:rsidRPr="00356CAE" w:rsidRDefault="00C87D32" w:rsidP="00533C17">
            <w:pPr>
              <w:numPr>
                <w:ilvl w:val="0"/>
                <w:numId w:val="21"/>
              </w:numPr>
              <w:spacing w:before="240" w:after="24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สภาพแวดล้อมการควบคุม (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Control Environment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)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: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บุคลากรในองค์กรตระหนักถึงความจำเป็นและความสำคัญของการควบคุมภายใน โดยต้องเข้าใจบทบาท ขอบเขต อำนาจหน้าที่ความรับผิดชอบของตนเอง</w:t>
            </w:r>
          </w:p>
          <w:p w14:paraId="37269ED5" w14:textId="64C373B8" w:rsidR="00C87D32" w:rsidRDefault="00C87D32" w:rsidP="00533C17">
            <w:pPr>
              <w:numPr>
                <w:ilvl w:val="0"/>
                <w:numId w:val="21"/>
              </w:numPr>
              <w:spacing w:before="240" w:after="24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ประเมินความเสี่ยง (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Risk Assessment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)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: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มีกระบวนการและดำเนินการประเมินความเสี่ยงขององค์กรเพื่อกำหนดมาตรการหรือวิธีการควบคุมที่เหมาะสม และ</w:t>
            </w:r>
            <w:r w:rsidR="00170D4A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มีประสิทธิผลในการจัดการความเสี่ยงนั้น</w:t>
            </w:r>
          </w:p>
          <w:p w14:paraId="49D9BCB4" w14:textId="77777777" w:rsidR="00876F95" w:rsidRDefault="00876F95" w:rsidP="00876F95">
            <w:pPr>
              <w:spacing w:before="240" w:after="240" w:line="240" w:lineRule="auto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</w:p>
          <w:p w14:paraId="5FA83362" w14:textId="77777777" w:rsidR="00A104C0" w:rsidRPr="00356CAE" w:rsidRDefault="00C87D32" w:rsidP="00533C17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กิจกรรมการควบคุม (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Control Activity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)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: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ารปฏิบัติตามนโยบายและขั้นตอนการปฏิบัติงานเกี่ยวกับการควบคุมภายในรวมทั้งกิจกรรมการควบคุมที่กำหนดอย่างครบถ้วน ได้แก่ การอนุมัติการมอบอำนาจการตรวจทาน การกระทบยอดการ</w:t>
            </w:r>
            <w:r w:rsidR="001A2C98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สอบทานผลการดำเนินงานการป้องกันและดูแลรักษาทรัพย์สินและการแบ่งแยกอำนาจและหน้าที่</w:t>
            </w:r>
          </w:p>
          <w:p w14:paraId="52C826EB" w14:textId="77777777" w:rsidR="00C87D32" w:rsidRPr="00356CAE" w:rsidRDefault="00C87D32" w:rsidP="00533C17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4"/>
                <w:sz w:val="30"/>
                <w:szCs w:val="30"/>
                <w:cs/>
              </w:rPr>
              <w:t>สารสนเทศและการสื่อสาร (</w:t>
            </w:r>
            <w:r w:rsidRPr="00356CAE">
              <w:rPr>
                <w:rFonts w:ascii="Angsana New" w:eastAsia="Cordia New" w:hAnsi="Angsana New" w:cs="Angsana New"/>
                <w:color w:val="auto"/>
                <w:spacing w:val="-14"/>
                <w:sz w:val="30"/>
                <w:szCs w:val="30"/>
              </w:rPr>
              <w:t>Information &amp; Communication</w:t>
            </w:r>
            <w:r w:rsidRPr="00356CAE">
              <w:rPr>
                <w:rFonts w:ascii="Angsana New" w:eastAsia="Cordia New" w:hAnsi="Angsana New" w:cs="Angsana New"/>
                <w:color w:val="auto"/>
                <w:spacing w:val="-14"/>
                <w:sz w:val="30"/>
                <w:szCs w:val="30"/>
                <w:cs/>
              </w:rPr>
              <w:t>)</w:t>
            </w:r>
            <w:r w:rsidRPr="00356CAE">
              <w:rPr>
                <w:rFonts w:ascii="Angsana New" w:eastAsia="Cordia New" w:hAnsi="Angsana New" w:cs="Angsana New"/>
                <w:color w:val="auto"/>
                <w:spacing w:val="-14"/>
                <w:sz w:val="30"/>
                <w:szCs w:val="30"/>
              </w:rPr>
              <w:t xml:space="preserve">: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ารควบคุมภายในด้านสารสนเทศและการสื่อสารที่ดีจะเกิดขึ้นได้ต่อเมื่อได้มีการรวบรวมและชี้แจงข้อมูลข่าวสารทางการเงินและข่าวสารอื่น</w:t>
            </w:r>
            <w:r w:rsidR="009D012F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 ที่เกี่ยวกับการดำเนินงานขององค์กรให้แก่บุคคลทั้งในและนอกองค์กรทราบ</w:t>
            </w:r>
          </w:p>
          <w:p w14:paraId="6389E9EC" w14:textId="77777777" w:rsidR="00C87D32" w:rsidRPr="00356CAE" w:rsidRDefault="00C87D32" w:rsidP="00533C17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การติดตามประเมินผล (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Monitoring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)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: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มีวิธีการติดตามประเมินผล เพื่อให้มั่นใจว่ามีการปฏิบัติตามขั้นตอนการปฏิบัติงานอย่างสม่ำเสมอ และมีการปรับปรุงขั้นตอนการปฏิบัติงานให้เหมาะสมกับสถานการณ์ปัจจุบัน</w:t>
            </w:r>
          </w:p>
          <w:p w14:paraId="3CDFF9CC" w14:textId="77777777" w:rsidR="00C87D32" w:rsidRPr="00356CAE" w:rsidRDefault="00C87D32" w:rsidP="00D22C76">
            <w:pPr>
              <w:numPr>
                <w:ilvl w:val="0"/>
                <w:numId w:val="20"/>
              </w:numPr>
              <w:spacing w:before="240" w:after="240" w:line="240" w:lineRule="auto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เช็คสอบความเพียงพอและมีประสิทธิภาพของระบบการควบคุมภายในจากเอกสารดังต่อไปนี้</w:t>
            </w:r>
          </w:p>
          <w:p w14:paraId="777ED2A2" w14:textId="77777777" w:rsidR="00C87D32" w:rsidRPr="00356CAE" w:rsidRDefault="00C87D32" w:rsidP="00533C17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M/L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ของผู้สอบบัญชี</w:t>
            </w:r>
          </w:p>
          <w:p w14:paraId="576394A6" w14:textId="77777777" w:rsidR="00C87D32" w:rsidRPr="00356CAE" w:rsidRDefault="00C87D32" w:rsidP="00533C17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รายงานผลการตรวจสอบของฝ่ายตรวจสอบภายใน</w:t>
            </w:r>
          </w:p>
          <w:p w14:paraId="224A91A1" w14:textId="77777777" w:rsidR="00C87D32" w:rsidRPr="00356CAE" w:rsidRDefault="00C87D32" w:rsidP="00533C17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รายงานการประชุมของคณะกรรมการตรวจสอบ</w:t>
            </w:r>
          </w:p>
          <w:p w14:paraId="21C1817E" w14:textId="77777777" w:rsidR="00C87D32" w:rsidRPr="00356CAE" w:rsidRDefault="00C87D32" w:rsidP="00533C17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รายงานการประชุมของคณะกรรมการบริษัท</w:t>
            </w:r>
          </w:p>
          <w:p w14:paraId="17917480" w14:textId="77777777" w:rsidR="004E3E32" w:rsidRPr="00356CAE" w:rsidRDefault="004E3E32" w:rsidP="00533C17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รายงานการตรวจสอบของที่ปรึกษาซึ่งเป็นผู้ตรวจสอบจากภายนอก</w:t>
            </w:r>
          </w:p>
          <w:p w14:paraId="422F0F0B" w14:textId="77777777" w:rsidR="004E3E32" w:rsidRPr="00356CAE" w:rsidRDefault="004E3E32" w:rsidP="00533C17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รายงานการประเมินคุณภาพจากองค์กรต่าง</w:t>
            </w:r>
            <w:r w:rsidR="009D012F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 (ถ้ามี)</w:t>
            </w:r>
          </w:p>
          <w:p w14:paraId="2260E9D9" w14:textId="133EAA8D" w:rsidR="00C87D32" w:rsidRPr="00356CAE" w:rsidRDefault="00C87D32" w:rsidP="00D22C76">
            <w:pPr>
              <w:spacing w:before="240" w:after="240" w:line="240" w:lineRule="auto"/>
              <w:ind w:left="360" w:firstLine="5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จากข้อ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1.1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และ 1.2 หากพบว่าบริษัทมีข้อบกพร่อง ให้ตรวจสอบเพิ่มเติมว่าบริษัทจะดำเนินการแก้ไขข้อบกพร่องดังกล่าวเมื่อใดและอย่างไร</w:t>
            </w:r>
          </w:p>
          <w:p w14:paraId="7AF7DCEE" w14:textId="027F1B8A" w:rsidR="00C87D32" w:rsidRDefault="00C87D32" w:rsidP="00533C17">
            <w:pPr>
              <w:numPr>
                <w:ilvl w:val="0"/>
                <w:numId w:val="20"/>
              </w:numPr>
              <w:spacing w:before="120" w:after="120" w:line="240" w:lineRule="auto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กรณีที่ผู้สอบบัญชีใช้วิธีตรวจสอบเน้น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Substantive</w:t>
            </w:r>
            <w:r w:rsidR="00891BA5">
              <w:rPr>
                <w:rFonts w:ascii="Angsana New" w:eastAsia="Cordia New" w:hAnsi="Angsana New" w:cs="Angsana New" w:hint="cs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test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โดยมิได้ประเมินระบบการควบคุมภายในของบริษัท อาจเป็นข้อบ่งชี้ว่าระบบการควบคุมภายในอาจไม่เพียงพอ</w:t>
            </w:r>
          </w:p>
          <w:p w14:paraId="6DF33C45" w14:textId="77777777" w:rsidR="00946A48" w:rsidRDefault="00946A48" w:rsidP="00946A48">
            <w:pPr>
              <w:spacing w:before="120" w:after="120" w:line="240" w:lineRule="auto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</w:p>
          <w:p w14:paraId="11E39205" w14:textId="77777777" w:rsidR="00C87D32" w:rsidRPr="00356CAE" w:rsidRDefault="00C87D32" w:rsidP="00533C17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ต้องตรวจสอบให้มั่นใจว่า บริษัทมีระบบการควบคุมภายในที่เพียงพอและ</w:t>
            </w:r>
            <w:r w:rsidR="001A2C98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มีประสิทธิภาพ โดยอาจจัดหาผู้เชี่ยวชาญที่เป็นอิสระเข้ามาประเมินระบบการควบคุมภายใน</w:t>
            </w:r>
          </w:p>
          <w:p w14:paraId="62659185" w14:textId="77777777" w:rsidR="00C87D32" w:rsidRPr="00356CAE" w:rsidRDefault="00C87D32" w:rsidP="00D22C76">
            <w:pPr>
              <w:numPr>
                <w:ilvl w:val="0"/>
                <w:numId w:val="20"/>
              </w:numPr>
              <w:spacing w:before="240" w:after="240" w:line="240" w:lineRule="auto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กรณีบริษัทเพิ่งมีการวางระบบการควบคุมภายในใหม่หรือแก้ไขระบบการควบคุมภายในเดิม</w:t>
            </w:r>
          </w:p>
          <w:p w14:paraId="6D8C94FF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ต้องมั่นใจได้ว่าบริษัทได้ปฏิบัติตามระบบที่ปรับปรุงใหม่มาเป็นระยะเวลาหนึ่งแล้ว (อย่างน้อย 3 เดือน) และมีผู้เชี่ยวชาญอิสระเข้ามาประเมินระบบควบคุมภายใน</w:t>
            </w:r>
          </w:p>
          <w:p w14:paraId="453CFA3D" w14:textId="77777777" w:rsidR="00C87D32" w:rsidRPr="00356CAE" w:rsidRDefault="00C87D32" w:rsidP="00D22C76">
            <w:pPr>
              <w:numPr>
                <w:ilvl w:val="0"/>
                <w:numId w:val="19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ตรวจสอบว่าระบบควบคุมการบริหารจัดการของบริษัทมีการกำหนดอำนาจอนุมัติวงเงิน และการแบ่งแยกอำนาจหน้าที่ที่ชัดเจน สมเหตุสมผลรวมทั้งมีระบบ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 check and balance</w:t>
            </w:r>
          </w:p>
          <w:p w14:paraId="4F58DCE3" w14:textId="77777777" w:rsidR="00C87D32" w:rsidRPr="00356CAE" w:rsidRDefault="00C87D32" w:rsidP="00D22C76">
            <w:pPr>
              <w:numPr>
                <w:ilvl w:val="0"/>
                <w:numId w:val="22"/>
              </w:numPr>
              <w:spacing w:before="240" w:after="240" w:line="240" w:lineRule="auto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การแบ่งแยกอำนาจการบริหารจัดการมีความชัดเจนและการกำหนดวงเงินอนุมัติมีความสมเหตุสมผล</w:t>
            </w:r>
          </w:p>
          <w:p w14:paraId="1F1ECB6E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แบ่งแยกอำนาจอย่างน้อย 4 ด้านต่อไปนี้ออกจากกัน (ก) อำนาจอนุมัติ (ข) การบันทึกบัญชี (ค) การดูแลทรัพย์สิน และ (ง) การตรวจสอบ</w:t>
            </w:r>
          </w:p>
          <w:p w14:paraId="7B6F0211" w14:textId="035F3D1F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วงเงินที่ผู้อนุมัติรายการได้รับมอบอำนาจต้องไม่สูงเกินความจำเป็นทางธุรกิจ</w:t>
            </w:r>
            <w:r w:rsidR="00D82DFE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เมื่อเทียบกับรายได้ / สินทรัพย์ / ส่วนของผู้ถือหุ้นของบริษัท</w:t>
            </w:r>
          </w:p>
          <w:p w14:paraId="6CAF2E79" w14:textId="77777777" w:rsidR="00075139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หากเป็นการอนุมัติรายการสำคัญที่มีขนาดใหญ่ ควรให้คณะกรรมการบริษัทเป็นผู้อนุมัติ โดยกรรมการที่มีส่วนได้เสียต้องไม่มีสิทธิออกเสียง</w:t>
            </w:r>
          </w:p>
          <w:p w14:paraId="1796D22B" w14:textId="77777777" w:rsidR="00C87D32" w:rsidRPr="00356CAE" w:rsidRDefault="00C87D32" w:rsidP="00D22C76">
            <w:pPr>
              <w:numPr>
                <w:ilvl w:val="0"/>
                <w:numId w:val="22"/>
              </w:numPr>
              <w:spacing w:before="240" w:after="240" w:line="240" w:lineRule="auto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มีการกำหนดการสอบยันและผู้สอบยันมีความเป็นอิสระ</w:t>
            </w:r>
          </w:p>
          <w:p w14:paraId="100978FE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ผู้สอบยันไม่เป็นบุคคลที่เกี่ยวข้องหรือมีผลประโยชน์ร่วมหรือเป็นคนในครอบครัวเดียวกัน</w:t>
            </w:r>
            <w:r w:rsidR="00656356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กับบุคคลที่เกี่ยวข้องในเรื่องดังกล่าว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เช่น ไม่ได้เป็นสามีภรรยา บิดา – มารดา และบุตร</w:t>
            </w:r>
            <w:r w:rsidR="000752C9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ของบุคคลที่เกี่ยวข้องในเรื่องดังกล่าว</w:t>
            </w:r>
          </w:p>
          <w:p w14:paraId="567352AF" w14:textId="77777777" w:rsidR="00C87D32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กรรมการตรวจสอบไม่ควรมีอำนาจลงนามผูกพันบริษัท</w:t>
            </w:r>
          </w:p>
          <w:p w14:paraId="275C17CE" w14:textId="77777777" w:rsidR="00946A48" w:rsidRPr="00356CAE" w:rsidRDefault="00946A48" w:rsidP="00946A48">
            <w:pPr>
              <w:spacing w:before="240" w:after="240" w:line="240" w:lineRule="auto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</w:p>
          <w:p w14:paraId="2137D613" w14:textId="19A1D3D5" w:rsidR="00C87D32" w:rsidRPr="00356CAE" w:rsidRDefault="00C87D32" w:rsidP="00946A48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กรณีเป็น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family business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ซึ่งคณะกรรมการบริษัทส่วนใหญ่เป็นคนในครอบครัวของผู้ถือหุ้นรายใหญ่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u w:val="single"/>
                <w:cs/>
              </w:rPr>
              <w:t>หรือ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MD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และ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CFO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เป็นคนในครอบครัวของผู้ถือหุ้นรายใหญ่ควรให้ความสำคัญเป็นพิเศษและควรแนะนำให้บริษัทมีการควบคุมภายในที่รัดกุม และมี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check and balance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เช่น</w:t>
            </w:r>
          </w:p>
          <w:p w14:paraId="761C49DA" w14:textId="77777777" w:rsidR="00C87D32" w:rsidRPr="00356CAE" w:rsidRDefault="00C87D32" w:rsidP="00946A48">
            <w:pPr>
              <w:numPr>
                <w:ilvl w:val="0"/>
                <w:numId w:val="23"/>
              </w:numPr>
              <w:spacing w:before="120" w:after="120" w:line="240" w:lineRule="auto"/>
              <w:ind w:left="1710" w:hanging="27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ประธานกรรมการบริษัทและ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MD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ไม่ควรเป็นคนเดียวกัน</w:t>
            </w:r>
          </w:p>
          <w:p w14:paraId="364A1DD1" w14:textId="77777777" w:rsidR="00C87D32" w:rsidRPr="00356CAE" w:rsidRDefault="00C87D32" w:rsidP="00946A48">
            <w:pPr>
              <w:numPr>
                <w:ilvl w:val="0"/>
                <w:numId w:val="23"/>
              </w:numPr>
              <w:spacing w:before="120" w:after="120" w:line="240" w:lineRule="auto"/>
              <w:ind w:left="1714" w:hanging="274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ให้ความสำคัญเป็นพิเศษกับการสอบยันและการทำหน้าที่ของคณะกรรมการตรวจสอบและฝ่ายตรวจสอบภายใน เช่น</w:t>
            </w:r>
          </w:p>
          <w:p w14:paraId="5466AAE0" w14:textId="77777777" w:rsidR="00C87D32" w:rsidRPr="00356CAE" w:rsidRDefault="00C87D32" w:rsidP="00946A48">
            <w:pPr>
              <w:numPr>
                <w:ilvl w:val="0"/>
                <w:numId w:val="24"/>
              </w:numPr>
              <w:spacing w:before="120" w:after="120" w:line="240" w:lineRule="auto"/>
              <w:ind w:left="21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ให้ฝ่ายตรวจสอบภายในตรวจสอบการทำรายการที่สำคัญและมีขนาดใหญ่ทุกรายการ</w:t>
            </w:r>
          </w:p>
          <w:p w14:paraId="01B625F3" w14:textId="77777777" w:rsidR="00C87D32" w:rsidRPr="00356CAE" w:rsidRDefault="00C87D32" w:rsidP="00946A48">
            <w:pPr>
              <w:numPr>
                <w:ilvl w:val="0"/>
                <w:numId w:val="24"/>
              </w:numPr>
              <w:spacing w:before="120" w:after="120" w:line="240" w:lineRule="auto"/>
              <w:ind w:left="21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กรณีเป็นการทำรายการกับบุคลที่อาจมีความขัดแย้ง ผู้อนุมัติการทำรายการต้องไม่ใช่บุคคลที่มีส่วนได้เสียจากการทำรายการดังกล่าว</w:t>
            </w:r>
          </w:p>
          <w:p w14:paraId="43DA9532" w14:textId="77777777" w:rsidR="00C87D32" w:rsidRDefault="00C87D32" w:rsidP="00946A48">
            <w:pPr>
              <w:numPr>
                <w:ilvl w:val="0"/>
                <w:numId w:val="24"/>
              </w:numPr>
              <w:spacing w:before="120" w:after="120" w:line="240" w:lineRule="auto"/>
              <w:ind w:left="21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รายงานการทำรายการกับบุคคลที่อาจมีความขัดแย้งให้คณะกรรมการตรวจสอบรับทราบอย่างสม่ำเสมอ เช่น ทุก</w:t>
            </w:r>
            <w:r w:rsidR="009D012F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 ไตรมาส</w:t>
            </w:r>
          </w:p>
          <w:p w14:paraId="339A88AB" w14:textId="77777777" w:rsidR="00C87D32" w:rsidRPr="00356CAE" w:rsidRDefault="00C87D32" w:rsidP="00D22C76">
            <w:pPr>
              <w:numPr>
                <w:ilvl w:val="0"/>
                <w:numId w:val="23"/>
              </w:numPr>
              <w:spacing w:before="240" w:after="240" w:line="240" w:lineRule="auto"/>
              <w:ind w:left="180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ให้เข้มงวดเป็นพิเศษกับการมอบอำนาจให้อนุมัติรายการต่าง</w:t>
            </w:r>
            <w:r w:rsidR="009D012F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 และวงเงินที่มอบอำนาจ</w:t>
            </w:r>
          </w:p>
          <w:p w14:paraId="4A79C902" w14:textId="6CF438D5" w:rsidR="00C87D32" w:rsidRPr="00356CAE" w:rsidRDefault="00C87D32" w:rsidP="00D22C76">
            <w:pPr>
              <w:numPr>
                <w:ilvl w:val="0"/>
                <w:numId w:val="19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กรรมการตรวจสอบมีความเป็นอิสระตามเกณฑ์ของสำนักงาน</w:t>
            </w:r>
            <w:r w:rsidR="00170D4A">
              <w:rPr>
                <w:rFonts w:ascii="Angsana New" w:eastAsia="Cordia New" w:hAnsi="Angsana New" w:cs="Angsana New" w:hint="cs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 ก.ล.ต.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มีความรู้ความสามารถ</w:t>
            </w:r>
            <w:r w:rsidR="00170D4A">
              <w:rPr>
                <w:rFonts w:ascii="Angsana New" w:eastAsia="Cordia New" w:hAnsi="Angsana New" w:cs="Angsana New" w:hint="cs"/>
                <w:b/>
                <w:bCs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ที่จะคุ้มครองผู้ถือหุ้นรายย่อย และรายงานตรงต่อคณะกรรมการบริษัท</w:t>
            </w:r>
          </w:p>
          <w:p w14:paraId="3D21371B" w14:textId="77777777" w:rsidR="00C87D32" w:rsidRPr="00356CAE" w:rsidRDefault="00C87D32" w:rsidP="00946A48">
            <w:pPr>
              <w:numPr>
                <w:ilvl w:val="0"/>
                <w:numId w:val="21"/>
              </w:numPr>
              <w:spacing w:before="120" w:after="120" w:line="240" w:lineRule="auto"/>
              <w:ind w:left="72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ตรวจสอบความเป็นอิสระของกรรมการตรวจสอบจากฐานข้อมูล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MOC / BOL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และหัวข้อรายการระหว่างกันในหมายเหตุประกอบงบการเงิน</w:t>
            </w:r>
          </w:p>
          <w:p w14:paraId="3E4BD76F" w14:textId="7BD9B967" w:rsidR="00C87D32" w:rsidRPr="00356CAE" w:rsidRDefault="00C87D32" w:rsidP="00946A48">
            <w:pPr>
              <w:numPr>
                <w:ilvl w:val="0"/>
                <w:numId w:val="21"/>
              </w:numPr>
              <w:spacing w:before="120" w:after="120" w:line="240" w:lineRule="auto"/>
              <w:ind w:left="72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สัมภาษณ์กรรมการตรวจสอบว่า กรรมการตรวจสอบมีความรู้ความสามารถและความเข้าใจที่จะสามารถรักษาผลประโยชน์ของผู้ถือหุ้นรายย่อยได้ เช่น สามารถบ่งชี้ถึงปัญ</w:t>
            </w:r>
            <w:r w:rsidR="00386316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t>ห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าของระบบการควบคุมภายในที่ต้องแก้ไข เป็นต้น</w:t>
            </w:r>
          </w:p>
          <w:p w14:paraId="7E9481E1" w14:textId="77777777" w:rsidR="00C87D32" w:rsidRPr="00356CAE" w:rsidRDefault="00C87D32" w:rsidP="00D22C76">
            <w:pPr>
              <w:numPr>
                <w:ilvl w:val="0"/>
                <w:numId w:val="19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มีฝ่ายตรวจสอบภายในไม่ว่า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in-house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หรือ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outsource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ซึ่งมีความเป็นอิสระมีความรู้ความสามารถ และรายงานตรงต่อคณะกรรมการตรวจสอบ และเข้าตรวจสอบการปฏิบัติตามระบบการควบคุมภายในของบริษัทอย่างสม่ำเสมอ</w:t>
            </w:r>
          </w:p>
        </w:tc>
        <w:tc>
          <w:tcPr>
            <w:tcW w:w="412" w:type="pct"/>
            <w:shd w:val="clear" w:color="auto" w:fill="auto"/>
          </w:tcPr>
          <w:p w14:paraId="22479CA9" w14:textId="77777777" w:rsidR="00C87D32" w:rsidRPr="00356CAE" w:rsidRDefault="00C87D32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</w:p>
        </w:tc>
        <w:tc>
          <w:tcPr>
            <w:tcW w:w="505" w:type="pct"/>
            <w:shd w:val="clear" w:color="auto" w:fill="auto"/>
          </w:tcPr>
          <w:p w14:paraId="3051C60E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</w:p>
        </w:tc>
        <w:tc>
          <w:tcPr>
            <w:tcW w:w="319" w:type="pct"/>
            <w:shd w:val="clear" w:color="auto" w:fill="auto"/>
          </w:tcPr>
          <w:p w14:paraId="4C27C593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</w:p>
        </w:tc>
      </w:tr>
    </w:tbl>
    <w:p w14:paraId="49A125DD" w14:textId="75C23F88" w:rsidR="00BD702E" w:rsidRDefault="00BD702E" w:rsidP="00946A48">
      <w:pPr>
        <w:spacing w:line="40" w:lineRule="exact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A104C0" w:rsidRPr="00356CAE" w14:paraId="7BBDD790" w14:textId="77777777" w:rsidTr="00660B20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312F3981" w14:textId="3B7FB237" w:rsidR="00A104C0" w:rsidRPr="00356CAE" w:rsidRDefault="00BD702E" w:rsidP="00D22C76">
            <w:pPr>
              <w:spacing w:before="240" w:after="240" w:line="240" w:lineRule="auto"/>
              <w:ind w:left="540" w:hanging="540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br w:type="page"/>
            </w:r>
            <w:r w:rsidR="00A104C0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br w:type="page"/>
            </w:r>
            <w:r w:rsidR="00A104C0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4. </w:t>
            </w:r>
            <w:r w:rsidR="00A104C0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  <w:t>งบการเงิน</w:t>
            </w:r>
          </w:p>
        </w:tc>
      </w:tr>
    </w:tbl>
    <w:p w14:paraId="3D039704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โดยมีประเด็นที่ต้องพิจารณาอย่างน้อยใน 2 ข้อหลัก ดังต่อไปนี้</w:t>
      </w:r>
    </w:p>
    <w:p w14:paraId="4DC536EA" w14:textId="77777777" w:rsidR="00C87D32" w:rsidRPr="00356CAE" w:rsidRDefault="00C87D32" w:rsidP="00D22C76">
      <w:pPr>
        <w:spacing w:before="240" w:after="240" w:line="240" w:lineRule="auto"/>
        <w:ind w:left="720" w:hanging="720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4.1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ab/>
        <w:t>งบการเงินถูกต้องตามมาตรฐานการบัญชี และไม่มีเหตุสงสัยว่ามีการตกแต่งบัญชี</w:t>
      </w:r>
    </w:p>
    <w:p w14:paraId="21D88D45" w14:textId="77777777" w:rsidR="00C87D32" w:rsidRPr="00356CAE" w:rsidRDefault="00C87D32" w:rsidP="00D22C76">
      <w:pPr>
        <w:spacing w:before="240" w:after="240" w:line="240" w:lineRule="auto"/>
        <w:ind w:left="720" w:hanging="720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4.2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ab/>
        <w:t>บุคลากรฝ่ายบัญชีมีความรู้ความสามารถเพียงพอ</w:t>
      </w:r>
    </w:p>
    <w:p w14:paraId="0BB056E1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วิธีการตรวจสอบเพื่อให้ครอบคลุม 2 ข้อหลักข้างต้น</w:t>
      </w:r>
      <w:r w:rsidR="00243CF7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สามารถ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ใช้วิธีการตรวจสอบในเรื่องดังต่อไปนี้</w:t>
      </w:r>
      <w:r w:rsidR="00243CF7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เป็นแนวทางในการดำเนินการได้</w:t>
      </w:r>
    </w:p>
    <w:tbl>
      <w:tblPr>
        <w:tblW w:w="9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1080"/>
        <w:gridCol w:w="1080"/>
        <w:gridCol w:w="954"/>
      </w:tblGrid>
      <w:tr w:rsidR="00C87D32" w:rsidRPr="00356CAE" w14:paraId="03616D62" w14:textId="77777777" w:rsidTr="0001744A">
        <w:trPr>
          <w:tblHeader/>
        </w:trPr>
        <w:tc>
          <w:tcPr>
            <w:tcW w:w="6030" w:type="dxa"/>
            <w:vMerge w:val="restart"/>
            <w:shd w:val="clear" w:color="auto" w:fill="DEEAF6"/>
            <w:vAlign w:val="center"/>
          </w:tcPr>
          <w:p w14:paraId="07019BCE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วิธีการตรวจสอบ</w:t>
            </w:r>
          </w:p>
        </w:tc>
        <w:tc>
          <w:tcPr>
            <w:tcW w:w="1080" w:type="dxa"/>
            <w:vMerge w:val="restart"/>
            <w:shd w:val="clear" w:color="auto" w:fill="DEEAF6"/>
            <w:vAlign w:val="center"/>
          </w:tcPr>
          <w:p w14:paraId="63C2EBCD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ตรวจแล้ว</w:t>
            </w:r>
          </w:p>
        </w:tc>
        <w:tc>
          <w:tcPr>
            <w:tcW w:w="2034" w:type="dxa"/>
            <w:gridSpan w:val="2"/>
            <w:shd w:val="clear" w:color="auto" w:fill="DEEAF6"/>
          </w:tcPr>
          <w:p w14:paraId="47DCF9A1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ประเด็น (ตามแนบ)</w:t>
            </w:r>
          </w:p>
        </w:tc>
      </w:tr>
      <w:tr w:rsidR="007E73CF" w:rsidRPr="00356CAE" w14:paraId="310CA9F2" w14:textId="77777777" w:rsidTr="0001744A">
        <w:trPr>
          <w:tblHeader/>
        </w:trPr>
        <w:tc>
          <w:tcPr>
            <w:tcW w:w="6030" w:type="dxa"/>
            <w:vMerge/>
            <w:shd w:val="clear" w:color="auto" w:fill="DEEAF6"/>
          </w:tcPr>
          <w:p w14:paraId="4BADFE8D" w14:textId="77777777" w:rsidR="00C87D32" w:rsidRPr="00356CAE" w:rsidRDefault="00C87D32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</w:p>
        </w:tc>
        <w:tc>
          <w:tcPr>
            <w:tcW w:w="1080" w:type="dxa"/>
            <w:vMerge/>
            <w:shd w:val="clear" w:color="auto" w:fill="DEEAF6"/>
          </w:tcPr>
          <w:p w14:paraId="6D0B38AB" w14:textId="77777777" w:rsidR="00C87D32" w:rsidRPr="00356CAE" w:rsidRDefault="00C87D32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EEAF6"/>
          </w:tcPr>
          <w:p w14:paraId="6289E2F8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ไม่มี</w:t>
            </w:r>
          </w:p>
        </w:tc>
        <w:tc>
          <w:tcPr>
            <w:tcW w:w="954" w:type="dxa"/>
            <w:shd w:val="clear" w:color="auto" w:fill="DEEAF6"/>
          </w:tcPr>
          <w:p w14:paraId="5ED51ED5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มี</w:t>
            </w:r>
          </w:p>
        </w:tc>
      </w:tr>
      <w:tr w:rsidR="007E73CF" w:rsidRPr="00356CAE" w14:paraId="6F9C97AF" w14:textId="77777777" w:rsidTr="00A92006">
        <w:tc>
          <w:tcPr>
            <w:tcW w:w="6030" w:type="dxa"/>
            <w:shd w:val="clear" w:color="auto" w:fill="auto"/>
          </w:tcPr>
          <w:p w14:paraId="4DE07737" w14:textId="77777777" w:rsidR="00C87D32" w:rsidRPr="00356CAE" w:rsidRDefault="00C87D32" w:rsidP="00533C17">
            <w:pPr>
              <w:numPr>
                <w:ilvl w:val="0"/>
                <w:numId w:val="25"/>
              </w:numPr>
              <w:spacing w:before="240" w:after="240" w:line="240" w:lineRule="auto"/>
              <w:ind w:left="342" w:hanging="342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ผู้สอบบัญชีอยู่ใน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list </w:t>
            </w:r>
            <w:r w:rsidR="001A2C98"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สำนักงาน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ก.ล.ต.</w:t>
            </w:r>
          </w:p>
          <w:p w14:paraId="374A4BB4" w14:textId="77777777" w:rsidR="00C87D32" w:rsidRPr="00356CAE" w:rsidRDefault="00C87D32" w:rsidP="00533C17">
            <w:pPr>
              <w:numPr>
                <w:ilvl w:val="0"/>
                <w:numId w:val="25"/>
              </w:numPr>
              <w:spacing w:before="240" w:after="240" w:line="240" w:lineRule="auto"/>
              <w:ind w:left="346" w:hanging="346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หน้ารายงานผู้สอบบัญชี ไม่มีลักษณะดังต่อไปนี้</w:t>
            </w:r>
          </w:p>
          <w:p w14:paraId="3847003F" w14:textId="77777777" w:rsidR="00C87D32" w:rsidRPr="00356CAE" w:rsidRDefault="00C87D32" w:rsidP="00533C17">
            <w:pPr>
              <w:numPr>
                <w:ilvl w:val="0"/>
                <w:numId w:val="26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งบการเงินผิดมาตรฐานการบัญชี</w:t>
            </w:r>
          </w:p>
          <w:p w14:paraId="16E15225" w14:textId="77777777" w:rsidR="00C87D32" w:rsidRPr="00356CAE" w:rsidRDefault="00C87D32" w:rsidP="00533C17">
            <w:pPr>
              <w:numPr>
                <w:ilvl w:val="0"/>
                <w:numId w:val="26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ไม่แสดงความเห็นต่องบการเงิน</w:t>
            </w:r>
          </w:p>
          <w:p w14:paraId="5D192670" w14:textId="77777777" w:rsidR="00C87D32" w:rsidRPr="00356CAE" w:rsidRDefault="00C87D32" w:rsidP="00533C17">
            <w:pPr>
              <w:numPr>
                <w:ilvl w:val="0"/>
                <w:numId w:val="26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มีเงื่อนไขเนื่องจากถูกจำกัดขอบเขตโดยผู้บริหาร</w:t>
            </w:r>
          </w:p>
          <w:p w14:paraId="28E47E17" w14:textId="6653BFD6" w:rsidR="00C87D32" w:rsidRPr="00356CAE" w:rsidRDefault="00C87D32" w:rsidP="00533C17">
            <w:pPr>
              <w:numPr>
                <w:ilvl w:val="0"/>
                <w:numId w:val="25"/>
              </w:numPr>
              <w:spacing w:before="240" w:after="240" w:line="240" w:lineRule="auto"/>
              <w:ind w:left="342" w:hanging="342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หน้ารายงานผู้สอบบัญชีไม่มีข้อสังเกตที่ผิดปกติหากมีให้ตรวจสอบ</w:t>
            </w:r>
            <w:r w:rsidR="00D82DFE">
              <w:rPr>
                <w:rFonts w:ascii="Angsana New" w:eastAsia="Cordia New" w:hAnsi="Angsana New" w:cs="Angsana New" w:hint="cs"/>
                <w:b/>
                <w:bCs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ในเชิงลึกต่อไป</w:t>
            </w:r>
          </w:p>
          <w:p w14:paraId="60C6054E" w14:textId="77777777" w:rsidR="00C87D32" w:rsidRPr="00356CAE" w:rsidRDefault="00C87D32" w:rsidP="00533C17">
            <w:pPr>
              <w:numPr>
                <w:ilvl w:val="0"/>
                <w:numId w:val="25"/>
              </w:numPr>
              <w:tabs>
                <w:tab w:val="left" w:pos="342"/>
              </w:tabs>
              <w:spacing w:before="240" w:after="240" w:line="240" w:lineRule="auto"/>
              <w:ind w:left="342" w:hanging="34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สอบถามผู้สอบบัญชีและกรรมการตรวจสอบเกี่ยวกับปัญหาการจัดทำ</w:t>
            </w:r>
            <w:r w:rsidR="00284A64"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งบการเงิน การให้ความร่วมมือของบริษัท และความรู้ความสามารถของบุคลากรฝ่ายบัญชี เช่น</w:t>
            </w:r>
          </w:p>
          <w:p w14:paraId="27C67015" w14:textId="77777777" w:rsidR="00C87D32" w:rsidRPr="00356CAE" w:rsidRDefault="00C87D32" w:rsidP="00533C17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เมื่อเปรียบเทียบงบ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in-house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กับงบ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audit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แล้วไม่มีความแตกต่างในประเด็นและจำนวนเงินที่มีนัยสำคัญ</w:t>
            </w:r>
          </w:p>
          <w:p w14:paraId="02C69AF1" w14:textId="77777777" w:rsidR="00C87D32" w:rsidRDefault="00C87D32" w:rsidP="00946A48">
            <w:pPr>
              <w:numPr>
                <w:ilvl w:val="0"/>
                <w:numId w:val="21"/>
              </w:numPr>
              <w:spacing w:before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บริษัทสามารถจัดทำงบการเงินให้เสร็จทันเวลา</w:t>
            </w:r>
          </w:p>
          <w:p w14:paraId="3F96FB6B" w14:textId="77777777" w:rsidR="00946A48" w:rsidRDefault="00946A48" w:rsidP="00946A48">
            <w:pPr>
              <w:spacing w:before="240" w:line="240" w:lineRule="auto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</w:p>
          <w:p w14:paraId="1832C3B4" w14:textId="77777777" w:rsidR="00C87D32" w:rsidRPr="00356CAE" w:rsidRDefault="00C87D32" w:rsidP="00946A48">
            <w:pPr>
              <w:numPr>
                <w:ilvl w:val="0"/>
                <w:numId w:val="25"/>
              </w:numPr>
              <w:spacing w:before="240" w:line="240" w:lineRule="auto"/>
              <w:ind w:left="337" w:hanging="337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กรณีที่ตรวจพบรายการที่มีลักษณะผิดปกติ</w:t>
            </w:r>
            <w:r w:rsidR="00493E92"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ให้ทำการตรวจสอบในเชิงลึกเพิ่มเติม ตัวอย่าง เช่น</w:t>
            </w:r>
          </w:p>
          <w:p w14:paraId="6E8A940D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มีรายการหรือตัวเลขผิดปกติ หรือมีตัวเลขที่เปลี่ยนแปลงจากงวดก่อนอย่างมาก</w:t>
            </w:r>
          </w:p>
          <w:p w14:paraId="555EA863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ไม่เปิดเผย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aging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ลูกหนี้หรือเปิดเผยไม่ชัดเจน</w:t>
            </w:r>
          </w:p>
          <w:p w14:paraId="2B6ECCEF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แม้ลูกหนี้การค้าค้างหนี้นาน แต่ก็ยังคงขายสินค้าให้ลูกหนี้รายนั้น</w:t>
            </w:r>
          </w:p>
          <w:p w14:paraId="54B8C709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ไม่มีการตั้งค่าเผื่อหนี้สงสัยจะสูญ แม้ว่าจะค้างชำระมาเป็นเวลานาน</w:t>
            </w:r>
          </w:p>
          <w:p w14:paraId="4FB898C8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มีการตั้งค่าเผื่อหนี้สงสัยจะสูญไม่เพียงพอสำหรับยอดลูกหนี้ที่ค้างหนี้นานกว่า 1 ปี</w:t>
            </w:r>
          </w:p>
          <w:p w14:paraId="77CA1BCD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ไม่มีการตั้งค่าเผื่อการเสื่อมสภาพของสินค้าคงเหลือ กรณีเป็นสินค้าที่เสื่อมสภาพง่าย / ล้าสมัยง่าย</w:t>
            </w:r>
          </w:p>
          <w:p w14:paraId="1F997DF0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กรณีปรับโครงสร้างภายในกลุ่ม (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under common control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) มีการบันทึก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goodwill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เป็นสินทรัพย์ของบริษัท</w:t>
            </w:r>
          </w:p>
          <w:p w14:paraId="5E811A68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กรณีขายสินทรัพย์หลักที่มีขนาดใหญ่ให้ดูว่าเป็น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true sale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หรือไม่</w:t>
            </w:r>
          </w:p>
          <w:p w14:paraId="19DEE6CB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มีการตั้งด้อยค่าทรัพย์สินจำนวนมาก</w:t>
            </w:r>
          </w:p>
          <w:p w14:paraId="1748B983" w14:textId="3060110E" w:rsidR="00493E92" w:rsidRPr="00356CAE" w:rsidRDefault="00493E9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มีตัวเลขของรายการที่เปลี่ยนแปลงจากงวดก่อนมาก เช่น สินค้าคงเหลือหรือลูกหนี้การค้าเพิ่มขึ้นมาก </w:t>
            </w:r>
            <w:r w:rsidR="00912FB8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</w:p>
          <w:p w14:paraId="5C01A02B" w14:textId="77777777" w:rsidR="00493E92" w:rsidRPr="00356CAE" w:rsidRDefault="00493E9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การโอน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deferred revenue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หรือรายได้รับล่วงหน้า เป็นรายได้จำนวนมาก</w:t>
            </w:r>
          </w:p>
          <w:p w14:paraId="456A79B2" w14:textId="77777777" w:rsidR="00493E92" w:rsidRDefault="00493E9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บริษัทถือหุ้นส่วนใหญ่ในสัดส่วนสูง แต่บันทึกเป็นเงินลงทุนในบริษัทร่วม</w:t>
            </w:r>
          </w:p>
          <w:p w14:paraId="1E380978" w14:textId="77777777" w:rsidR="00946A48" w:rsidRPr="00356CAE" w:rsidRDefault="00946A48" w:rsidP="00946A48">
            <w:pPr>
              <w:spacing w:before="240" w:after="240" w:line="240" w:lineRule="auto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</w:p>
          <w:p w14:paraId="20CB86F8" w14:textId="77777777" w:rsidR="00493E92" w:rsidRPr="00356CAE" w:rsidRDefault="00493E9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บริษัทซื้อทรัพย์สิน (เช่น ที่ดิน อาคาร)  โดยไม่มีแผนในการนำทรัพย์สินนั้นมาใช้ในการดำเนินธุรกิจของบริษัท</w:t>
            </w:r>
          </w:p>
          <w:p w14:paraId="3B05A1C0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เงื่อนไขสัญญามีรายละเอียด / เงื่อนไขผิดปกติไปจากสัญญาอื่น</w:t>
            </w:r>
            <w:r w:rsidR="009D012F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</w:t>
            </w:r>
          </w:p>
          <w:p w14:paraId="621B0B6E" w14:textId="77777777" w:rsidR="00C87D32" w:rsidRPr="00356CAE" w:rsidRDefault="00C87D32" w:rsidP="00D22C76">
            <w:pPr>
              <w:spacing w:before="240" w:after="240" w:line="240" w:lineRule="auto"/>
              <w:ind w:left="34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ทั้งนี้ หากตรวจสอบแล้วพบว่ารายการดังกล่าวผิดปกติอย่างมีสาระสำคัญ ควรแนะนำให้บริษัทแก้ไขงบการเงินดังกล่าว</w:t>
            </w:r>
          </w:p>
          <w:p w14:paraId="42925C25" w14:textId="30A03A5A" w:rsidR="00C87D32" w:rsidRPr="00356CAE" w:rsidRDefault="00C87D32" w:rsidP="00D22C76">
            <w:pPr>
              <w:numPr>
                <w:ilvl w:val="0"/>
                <w:numId w:val="25"/>
              </w:numPr>
              <w:spacing w:before="240" w:after="240" w:line="240" w:lineRule="auto"/>
              <w:ind w:left="337" w:hanging="337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หากการทำ</w:t>
            </w:r>
            <w:r w:rsidR="00FB7104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 D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ue </w:t>
            </w:r>
            <w:r w:rsidR="00FB7104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D</w:t>
            </w:r>
            <w:r w:rsidR="00C6201C"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iligence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ของที่ปรึกษาทางการเงินพบว่ามีรายการที่ยังไม่เปิดเผยในหมายเหตุประกอบงบการเงิน เช่น</w:t>
            </w:r>
          </w:p>
          <w:p w14:paraId="03E5C179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เปิดเผยรายการระหว่างกันไม่ครบทุกรายการหรือเปิดเผยนโยบายราคาและเงื่อนไขทางการค้าไม่ครบถ้วน</w:t>
            </w:r>
          </w:p>
          <w:p w14:paraId="203C041E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เปิดเผยภาระผูกพันที่สำคัญ เช่น ภาระค้ำประกันเงินกู้ เป็นต้น </w:t>
            </w:r>
            <w:r w:rsidR="00284A64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ไม่ครบถ้วน</w:t>
            </w:r>
          </w:p>
          <w:p w14:paraId="3976BF7A" w14:textId="77777777" w:rsidR="00C87D32" w:rsidRPr="00356CAE" w:rsidRDefault="00C87D32" w:rsidP="00D22C76">
            <w:pPr>
              <w:spacing w:before="240" w:after="240" w:line="240" w:lineRule="auto"/>
              <w:ind w:left="337" w:firstLine="5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ควรแนะนำให้บริษัทปรับปรุงการเปิดเผยข้อมูลในหมายเหตุประกอบ</w:t>
            </w:r>
            <w:r w:rsidR="00284A64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งบการเงินให้ชัดเจนขึ้นในงวดถัดไป</w:t>
            </w:r>
          </w:p>
        </w:tc>
        <w:tc>
          <w:tcPr>
            <w:tcW w:w="1080" w:type="dxa"/>
            <w:shd w:val="clear" w:color="auto" w:fill="auto"/>
          </w:tcPr>
          <w:p w14:paraId="1B9C773A" w14:textId="77777777" w:rsidR="00C87D32" w:rsidRPr="00356CAE" w:rsidRDefault="00C87D32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5C969F9F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</w:p>
        </w:tc>
        <w:tc>
          <w:tcPr>
            <w:tcW w:w="954" w:type="dxa"/>
            <w:shd w:val="clear" w:color="auto" w:fill="auto"/>
          </w:tcPr>
          <w:p w14:paraId="19766F68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</w:p>
        </w:tc>
      </w:tr>
    </w:tbl>
    <w:p w14:paraId="65740989" w14:textId="77777777" w:rsidR="00C87D32" w:rsidRPr="00356CAE" w:rsidRDefault="00C87D32" w:rsidP="00D22C76">
      <w:pPr>
        <w:spacing w:before="240" w:after="240" w:line="240" w:lineRule="auto"/>
        <w:jc w:val="center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br w:type="page"/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ข้อพึงระวัง</w:t>
      </w:r>
    </w:p>
    <w:p w14:paraId="2F9EBB71" w14:textId="1868EDB0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แม้ว่าที่ปรึกษาทางการเงินจะได้ทำ</w:t>
      </w:r>
      <w:r w:rsidR="00FB7104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 xml:space="preserve"> D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 xml:space="preserve">ue </w:t>
      </w:r>
      <w:r w:rsidR="00FB7104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>D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 xml:space="preserve">iligence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อย่างน้อย ตามแนวทางทั้ง 4 ข้อนี้แล้ว แต่หากสำนักงาน</w:t>
      </w:r>
      <w:r w:rsidR="00A104C0"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 </w:t>
      </w:r>
      <w:r w:rsidR="000155D9"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ก.ล.ต.</w:t>
      </w:r>
      <w:r w:rsidR="00A104C0"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พบเรื่องดังต่อไปนี้</w:t>
      </w:r>
    </w:p>
    <w:p w14:paraId="77899C63" w14:textId="77777777" w:rsidR="00C87D32" w:rsidRPr="00356CAE" w:rsidRDefault="00C87D32" w:rsidP="00D22C76">
      <w:pPr>
        <w:numPr>
          <w:ilvl w:val="0"/>
          <w:numId w:val="27"/>
        </w:numPr>
        <w:spacing w:before="240" w:after="240" w:line="240" w:lineRule="auto"/>
        <w:ind w:left="810" w:hanging="81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การประเมินมูลค่าทรัพย์สินของบริษัทมีสมมติฐานที่ใช้ในการกำหนดราคาไม่สมเหตุสมผล</w:t>
      </w:r>
    </w:p>
    <w:p w14:paraId="754186F6" w14:textId="77777777" w:rsidR="00C87D32" w:rsidRPr="00356CAE" w:rsidRDefault="00C87D32" w:rsidP="00D22C76">
      <w:pPr>
        <w:numPr>
          <w:ilvl w:val="0"/>
          <w:numId w:val="27"/>
        </w:numPr>
        <w:spacing w:before="240" w:after="240" w:line="240" w:lineRule="auto"/>
        <w:ind w:left="810" w:hanging="81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มีประเด็นข้อสงสัยว่างบการเงินของบริษัทอาจไม่ถูกต้อง เช่น ในงวดบัญชีล่าสุดก่อนยื่นคำขออนุญาตบริษัทมีการเปลี่ยนนโยบายบัญชีที่อาจช่วยในการตกแต่งรายได้หรือมีการขายสินทรัพย์ (เช่น ลูกหนี้ หุ้น) ที่อาจไม่เป็น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true transaction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 เป็นต้น</w:t>
      </w:r>
    </w:p>
    <w:p w14:paraId="6DE37517" w14:textId="7D79E2EB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สำนักงาน</w:t>
      </w:r>
      <w:r w:rsidR="00A104C0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 </w:t>
      </w:r>
      <w:r w:rsidR="000155D9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ก.ล.ต.</w:t>
      </w:r>
      <w:r w:rsidR="00A104C0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อาจขอให้บริษัทดำเนินการเพิ่มเติม เช่น จัดให้มีการประเมินมูลค่าทรัพย์สินใหม่ หรือแก้ไขรายงานประเมินมูลค่าทรัพย์สินฉบับเดิม หรือให้แก้ไขงบการเงิน ซึ่ง</w:t>
      </w:r>
      <w:r w:rsidRPr="00356CAE">
        <w:rPr>
          <w:rFonts w:ascii="Angsana New" w:eastAsia="Cordia New" w:hAnsi="Angsana New" w:cs="Angsana New"/>
          <w:b/>
          <w:bCs/>
          <w:i/>
          <w:iCs/>
          <w:color w:val="auto"/>
          <w:spacing w:val="-12"/>
          <w:sz w:val="30"/>
          <w:szCs w:val="30"/>
          <w:cs/>
        </w:rPr>
        <w:t>การสั่งการดังกล่าวอาจมีผลให้ระยะเวลาในการพิจารณาคำขออนุญาตต้องใช้เวลานานขึ้น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 ดังนั้น หากที่ปรึกษาทางการเงินมีข้อสงสัยเกี่ยวกับกรณีข้างต้น ที่ปรึกษาทางการเงินควรแนะนำให้บริษัทดำเนินการแก้ไขก่อนยื่นคำขออนุญาตต่อสำนักงาน</w:t>
      </w:r>
      <w:r w:rsidR="00170D4A">
        <w:rPr>
          <w:rFonts w:ascii="Angsana New" w:eastAsia="Cordia New" w:hAnsi="Angsana New" w:cs="Angsana New" w:hint="cs"/>
          <w:color w:val="auto"/>
          <w:spacing w:val="-12"/>
          <w:sz w:val="30"/>
          <w:szCs w:val="30"/>
          <w:cs/>
        </w:rPr>
        <w:t xml:space="preserve"> ก.ล.ต.</w:t>
      </w:r>
    </w:p>
    <w:p w14:paraId="4A0FD895" w14:textId="77777777" w:rsidR="00C87D32" w:rsidRPr="00356CAE" w:rsidRDefault="00C87D32" w:rsidP="00533C17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854"/>
      </w:tblGrid>
      <w:tr w:rsidR="00A104C0" w:rsidRPr="00356CAE" w14:paraId="32DA5262" w14:textId="77777777" w:rsidTr="00660B20"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5CF4B540" w14:textId="77777777" w:rsidR="00A104C0" w:rsidRPr="00356CAE" w:rsidRDefault="00A104C0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ตัวอย่างแหล่งข้อมูลที่สำคัญที่ที่ปรึกษาทางการเงินควรใช้ในการทำ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Due Diligence</w:t>
            </w:r>
          </w:p>
        </w:tc>
      </w:tr>
    </w:tbl>
    <w:p w14:paraId="7C975649" w14:textId="77777777" w:rsidR="00C87D32" w:rsidRPr="00356CAE" w:rsidRDefault="00C87D32" w:rsidP="00533C17">
      <w:pPr>
        <w:numPr>
          <w:ilvl w:val="0"/>
          <w:numId w:val="28"/>
        </w:numPr>
        <w:spacing w:before="240" w:after="240" w:line="240" w:lineRule="auto"/>
        <w:ind w:left="720" w:hanging="720"/>
        <w:jc w:val="thaiDistribute"/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สัมภาษณ์ข้อมูลจากผู้บริหาร คณะกรรมการตรวจสอบฝ่ายตรวจสอบภายใน ผู้สอบบัญชี</w:t>
      </w:r>
    </w:p>
    <w:p w14:paraId="54D622CF" w14:textId="707B1C8D" w:rsidR="00C87D32" w:rsidRPr="00356CAE" w:rsidRDefault="00C87D32" w:rsidP="00533C17">
      <w:pPr>
        <w:numPr>
          <w:ilvl w:val="0"/>
          <w:numId w:val="28"/>
        </w:numPr>
        <w:spacing w:before="240" w:after="240" w:line="240" w:lineRule="auto"/>
        <w:ind w:left="720" w:hanging="720"/>
        <w:jc w:val="thaiDistribute"/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ตรวจสอบข้อมูลในเอกสารดังต่อไปนี้ ย้อนหลังอย่างน้อย 1 รอบปีบัญชีและงวดบัญชีล่าสุด</w:t>
      </w:r>
      <w:r w:rsidR="00912FB8"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 xml:space="preserve"> </w:t>
      </w:r>
    </w:p>
    <w:p w14:paraId="36023571" w14:textId="48034D14" w:rsidR="00912FB8" w:rsidRPr="00356CAE" w:rsidRDefault="00912FB8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Search Engine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อาทิ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Google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หรือ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Facebook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หรือ เว็บไซต์อื่นๆ ที่สามารถใช้เพื่อค้นหาข้อมูลอื่น</w:t>
      </w:r>
      <w:r w:rsidR="00170D4A">
        <w:rPr>
          <w:rFonts w:ascii="Angsana New" w:eastAsia="Cordia New" w:hAnsi="Angsana New" w:cs="Angsana New" w:hint="cs"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ๆ </w:t>
      </w:r>
    </w:p>
    <w:p w14:paraId="0DC90C84" w14:textId="77777777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สำเนาหนังสือบริคณห์สนธิ สำเนาหนังสือรับรองกระทรวงพาณิชย์ ข้อบังคับบริษัท</w:t>
      </w:r>
    </w:p>
    <w:p w14:paraId="74F1DCF8" w14:textId="41B0CDE9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รายชื่อผู้ถือหุ้นของบริษัท บริษัทย่อย บริษัทร่วมและบริษัทที่เกี่ยวข้อง (แบบ บอจ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.</w:t>
      </w:r>
      <w:r w:rsidR="00170D4A">
        <w:rPr>
          <w:rFonts w:ascii="Angsana New" w:eastAsia="Cordia New" w:hAnsi="Angsana New" w:cs="Angsana New" w:hint="cs"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5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)</w:t>
      </w:r>
    </w:p>
    <w:p w14:paraId="7DB71F0F" w14:textId="77777777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รายงานการประชุมในปีที่ผ่านมาจนถึงปัจจุบัน</w:t>
      </w:r>
    </w:p>
    <w:p w14:paraId="752F8426" w14:textId="77777777" w:rsidR="00C87D32" w:rsidRPr="00356CAE" w:rsidRDefault="00C87D32" w:rsidP="00533C17">
      <w:pPr>
        <w:numPr>
          <w:ilvl w:val="0"/>
          <w:numId w:val="30"/>
        </w:numPr>
        <w:spacing w:before="240" w:after="240" w:line="240" w:lineRule="auto"/>
        <w:ind w:left="180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รายงานการประชุมผู้ถือหุ้น</w:t>
      </w:r>
    </w:p>
    <w:p w14:paraId="3AED8FD4" w14:textId="77777777" w:rsidR="00C87D32" w:rsidRPr="00356CAE" w:rsidRDefault="00C87D32" w:rsidP="00533C17">
      <w:pPr>
        <w:numPr>
          <w:ilvl w:val="0"/>
          <w:numId w:val="30"/>
        </w:numPr>
        <w:spacing w:before="240" w:after="240" w:line="240" w:lineRule="auto"/>
        <w:ind w:left="180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รายงานการประชุมคณะกรรมการบริษัท (รวมรายงานการประชุมเกี่ยวกับการมอบอำนาจด้วย)</w:t>
      </w:r>
    </w:p>
    <w:p w14:paraId="46B392C1" w14:textId="77777777" w:rsidR="00C87D32" w:rsidRPr="00356CAE" w:rsidRDefault="00C87D32" w:rsidP="00533C17">
      <w:pPr>
        <w:numPr>
          <w:ilvl w:val="0"/>
          <w:numId w:val="30"/>
        </w:numPr>
        <w:spacing w:before="240" w:after="240" w:line="240" w:lineRule="auto"/>
        <w:ind w:left="180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รายงานการประชุมคณะอนุกรรมการต่าง</w:t>
      </w:r>
      <w:r w:rsidR="009D012F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ๆ เช่น คณะกรรมการบริหาร คณะกรรมการตรวจสอบ</w:t>
      </w:r>
      <w:r w:rsidR="00284A64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br/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เป็นต้น</w:t>
      </w:r>
    </w:p>
    <w:p w14:paraId="7211CEAD" w14:textId="3E033E97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รายงานความเห็นของที่ปรึกษากฎหมายในคดีฟ้องร้องต่าง</w:t>
      </w:r>
      <w:r w:rsidR="00170D4A">
        <w:rPr>
          <w:rFonts w:ascii="Angsana New" w:eastAsia="Cordia New" w:hAnsi="Angsana New" w:cs="Angsana New" w:hint="cs"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ๆ</w:t>
      </w:r>
    </w:p>
    <w:p w14:paraId="3032B783" w14:textId="77777777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งบการเงินของบริษัทและบริษัทย่อย อย่างน้อย 3 รอบปีบัญชีย้อนหลังและงวดบัญชีล่าสุด</w:t>
      </w:r>
    </w:p>
    <w:p w14:paraId="24B6EF63" w14:textId="62C26487" w:rsidR="005E3AF5" w:rsidRPr="00356CAE" w:rsidRDefault="00C87D32" w:rsidP="001B51A9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รายงานการประเมินระบบการควบคุมภายในของบริษัท และบริษัทย่อยทุกบริษัทที่</w:t>
      </w:r>
      <w:r w:rsidR="00912FB8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 (</w:t>
      </w:r>
      <w:r w:rsidR="00426B4E">
        <w:rPr>
          <w:rFonts w:ascii="Angsana New" w:eastAsia="Cordia New" w:hAnsi="Angsana New" w:cs="Angsana New" w:hint="cs"/>
          <w:color w:val="auto"/>
          <w:spacing w:val="-12"/>
          <w:sz w:val="30"/>
          <w:szCs w:val="30"/>
          <w:cs/>
        </w:rPr>
        <w:t>ก</w:t>
      </w:r>
      <w:r w:rsidR="00912FB8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)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มีสัดส่วนรายได้ </w:t>
      </w:r>
      <w:r w:rsidR="00284A64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br/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(ไม่ต้อง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pro rate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) อย่างน้อยร้อยละ 30 ของรายได้รวมจากงบการเงินรวม </w:t>
      </w:r>
      <w:r w:rsidR="00912FB8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หรือ </w:t>
      </w:r>
      <w:r w:rsidR="00912FB8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(</w:t>
      </w:r>
      <w:r w:rsidR="00426B4E">
        <w:rPr>
          <w:rFonts w:ascii="Angsana New" w:eastAsia="Cordia New" w:hAnsi="Angsana New" w:cs="Angsana New" w:hint="cs"/>
          <w:color w:val="auto"/>
          <w:spacing w:val="-12"/>
          <w:sz w:val="30"/>
          <w:szCs w:val="30"/>
          <w:cs/>
        </w:rPr>
        <w:t>ข</w:t>
      </w:r>
      <w:r w:rsidR="00912FB8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)  </w:t>
      </w:r>
      <w:r w:rsidR="00912FB8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ขนาดของสินทรัพย์ หนี้สิน ส่วนของผู้ถือหุ้น ตลอดจนกำไรหรือขาดทุนมีนัยสำคัญต่อบริษัท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โดยรายงานการประเมินดังกล่าวอาจจัดทำโดยผู้ตรวจสอบภายในที่เป็น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in-house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หรือ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outsource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ก็ได้</w:t>
      </w:r>
      <w:r w:rsidR="00912FB8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 </w:t>
      </w:r>
      <w:r w:rsidR="005E3AF5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ทั้งนี้ เพื่อให้มั่นใจได้ว่า บริษัทและบริษัทย่อยที่มีนัยสำคัญมีระบบควบคุมภายในที่รัดกุมเพียงพอและทำให้สามารถจัดทำรายงาน </w:t>
      </w:r>
    </w:p>
    <w:p w14:paraId="190A77CB" w14:textId="77777777" w:rsidR="00C87D32" w:rsidRPr="00356CAE" w:rsidRDefault="005E3AF5" w:rsidP="001B51A9">
      <w:pPr>
        <w:numPr>
          <w:ilvl w:val="0"/>
          <w:numId w:val="29"/>
        </w:numPr>
        <w:spacing w:before="240" w:after="240" w:line="240" w:lineRule="auto"/>
        <w:ind w:left="720" w:firstLine="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การเปิดเผยข้อมูลได้อย่างถูกต้องและน่าเชื่อถือ</w:t>
      </w:r>
    </w:p>
    <w:p w14:paraId="41A25D85" w14:textId="77777777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Management Letter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(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M/L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)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ของผู้สอบบัญชี</w:t>
      </w:r>
    </w:p>
    <w:p w14:paraId="0CEA88B1" w14:textId="77777777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Audit plan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ของผู้ตรวจสอบภายใน</w:t>
      </w:r>
    </w:p>
    <w:p w14:paraId="1C8AABD2" w14:textId="77777777" w:rsidR="00C87D32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คู่มือกำหนดขอบเขต อำนาจหน้าที่ และวงเงินของผู้บริหาร</w:t>
      </w:r>
    </w:p>
    <w:p w14:paraId="34964DDB" w14:textId="77777777" w:rsidR="004C61DD" w:rsidRPr="00356CAE" w:rsidRDefault="004C61DD" w:rsidP="004C61DD">
      <w:pPr>
        <w:spacing w:before="240" w:after="240" w:line="240" w:lineRule="auto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</w:p>
    <w:p w14:paraId="0EEE4FA3" w14:textId="77777777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โครงสร้างขององค์กร</w:t>
      </w:r>
    </w:p>
    <w:p w14:paraId="6771EA77" w14:textId="35F35480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รายงานของหน่วยงานของรัฐที่กำกับดูแลบริษัท เช่น ผลการตรวจสอบของธนาคารแห่งประเทศไทย (กรณีสถาบันการเงิน) รวมถึงหนังสือโต้ตอบกับหน่วยงานทางการที่กำกับดูแลบริษัท (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Correspondent letter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) </w:t>
      </w:r>
      <w:r w:rsidR="00D82DFE">
        <w:rPr>
          <w:rFonts w:ascii="Angsana New" w:eastAsia="Cordia New" w:hAnsi="Angsana New" w:cs="Angsana New" w:hint="cs"/>
          <w:color w:val="auto"/>
          <w:spacing w:val="-12"/>
          <w:sz w:val="30"/>
          <w:szCs w:val="30"/>
          <w:cs/>
        </w:rPr>
        <w:br/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ในเรื่องที่สำคัญ เช่น หนังสือจากกรมสรรพากร หนังสือจากธนาคารแห่งประเทศไทย (กรณีธนาคารพาณิชย์) หนังสือจากกรมการประกันภัย (กรณีธุรกิจประกันภัย) เป็นต้น</w:t>
      </w:r>
    </w:p>
    <w:p w14:paraId="183CD7A9" w14:textId="77777777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สัญญาที่เกี่ยวข้อง (ถ้ามี) เช่น สัญญาเงินกู้ สัญญาซื้อขายที่ดิน สัญญาซื้อขายวัตถุดิบ ภาระผูกพันของบริษัท เป็นต้น</w:t>
      </w:r>
    </w:p>
    <w:p w14:paraId="712A2E9B" w14:textId="77777777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ข่าวสารต่าง</w:t>
      </w:r>
      <w:r w:rsidR="009D012F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ๆ เช่น ข่าวในหน้าหนังสือพิมพ์ย้อนหลัง</w:t>
      </w:r>
    </w:p>
    <w:p w14:paraId="7A4AE3B2" w14:textId="27CF454E" w:rsidR="00F22078" w:rsidRPr="00356CAE" w:rsidRDefault="00F22078" w:rsidP="00533C17">
      <w:pPr>
        <w:spacing w:before="240" w:after="240" w:line="240" w:lineRule="auto"/>
        <w:ind w:left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ทั้งนี้ หากมีข้อสงสัยเป็นพิเศษในระหว่างการทำ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>Due Diligence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 หรือมีกรณีที่อาจทำให้มีผลกระทบต่อความถูกต้องครบถ้วนของแบบ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 xml:space="preserve">filing 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เช่น การเปลี่ยนแปลงผู้ถือหุ้นที่อาจกระทบกับการเปิดเผย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 xml:space="preserve">ultimate shareholders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หรือบันทึก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 xml:space="preserve">share-base payment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อาจพิจารณาข้อมูลย้อนหลังมากกว่าที่กำหนดข้างต้น  </w:t>
      </w:r>
    </w:p>
    <w:p w14:paraId="260E1961" w14:textId="77777777" w:rsidR="00C87D32" w:rsidRPr="00356CAE" w:rsidRDefault="00C87D32" w:rsidP="00533C17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104C0" w:rsidRPr="00356CAE" w14:paraId="718C935B" w14:textId="77777777" w:rsidTr="00660B20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05F05F81" w14:textId="77777777" w:rsidR="00A104C0" w:rsidRPr="00356CAE" w:rsidRDefault="00A104C0" w:rsidP="00533C17">
            <w:pPr>
              <w:spacing w:before="120" w:after="12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เอกสารประกอบการทำ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Due Diligence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ในเบื้องต้น</w:t>
            </w:r>
          </w:p>
        </w:tc>
      </w:tr>
    </w:tbl>
    <w:p w14:paraId="38FDEC71" w14:textId="09F5CB5A" w:rsidR="00C87D32" w:rsidRPr="006D3CCC" w:rsidRDefault="00C87D32" w:rsidP="00533C17">
      <w:pPr>
        <w:spacing w:before="40" w:after="40" w:line="240" w:lineRule="auto"/>
        <w:jc w:val="center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1"/>
        <w:gridCol w:w="622"/>
        <w:gridCol w:w="705"/>
        <w:gridCol w:w="1538"/>
      </w:tblGrid>
      <w:tr w:rsidR="007E73CF" w:rsidRPr="00356CAE" w14:paraId="266B62CF" w14:textId="77777777" w:rsidTr="00D82DFE">
        <w:trPr>
          <w:tblHeader/>
        </w:trPr>
        <w:tc>
          <w:tcPr>
            <w:tcW w:w="6318" w:type="dxa"/>
            <w:shd w:val="clear" w:color="auto" w:fill="DEEAF6"/>
          </w:tcPr>
          <w:p w14:paraId="00647190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br w:type="page"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เอกสารที่ต้องศึกษา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br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(ทั้งบริษัทจดทะเบียนและคู่สัญญา)</w:t>
            </w:r>
          </w:p>
        </w:tc>
        <w:tc>
          <w:tcPr>
            <w:tcW w:w="630" w:type="dxa"/>
            <w:shd w:val="clear" w:color="auto" w:fill="DEEAF6"/>
            <w:vAlign w:val="center"/>
          </w:tcPr>
          <w:p w14:paraId="286551DE" w14:textId="77777777" w:rsidR="00C87D32" w:rsidRPr="00356CAE" w:rsidRDefault="00C87D32" w:rsidP="00D82DFE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ไม่มี</w:t>
            </w:r>
          </w:p>
        </w:tc>
        <w:tc>
          <w:tcPr>
            <w:tcW w:w="720" w:type="dxa"/>
            <w:shd w:val="clear" w:color="auto" w:fill="DEEAF6"/>
            <w:vAlign w:val="center"/>
          </w:tcPr>
          <w:p w14:paraId="52028019" w14:textId="77777777" w:rsidR="00C87D32" w:rsidRPr="00356CAE" w:rsidRDefault="00C87D32" w:rsidP="00D82DFE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มี</w:t>
            </w:r>
          </w:p>
        </w:tc>
        <w:tc>
          <w:tcPr>
            <w:tcW w:w="1575" w:type="dxa"/>
            <w:shd w:val="clear" w:color="auto" w:fill="DEEAF6"/>
            <w:vAlign w:val="center"/>
          </w:tcPr>
          <w:p w14:paraId="44F92E20" w14:textId="77777777" w:rsidR="00C87D32" w:rsidRPr="00356CAE" w:rsidRDefault="00C87D32" w:rsidP="00D82DFE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หมายเหตุ</w:t>
            </w:r>
          </w:p>
        </w:tc>
      </w:tr>
      <w:tr w:rsidR="007E73CF" w:rsidRPr="00356CAE" w14:paraId="075C4893" w14:textId="77777777" w:rsidTr="00A92006">
        <w:tc>
          <w:tcPr>
            <w:tcW w:w="6318" w:type="dxa"/>
            <w:shd w:val="clear" w:color="auto" w:fill="auto"/>
          </w:tcPr>
          <w:p w14:paraId="00BA693C" w14:textId="77777777" w:rsidR="00C87D32" w:rsidRPr="00B17A8B" w:rsidRDefault="00C87D32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เอกสารที่ต้องศึกษาในเบื้องต้นมีรายละเอียดดังนี้</w:t>
            </w:r>
          </w:p>
          <w:p w14:paraId="0A63C199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แบบแสดงรายการข้อมูล (แบบ 56-1) (กรณีบริษัทจดทะเบียน)</w:t>
            </w:r>
          </w:p>
          <w:p w14:paraId="3006B0CC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รายงานประจำปี</w:t>
            </w:r>
          </w:p>
          <w:p w14:paraId="0BB95984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งบการเงินย้อนหลัง 3 ปี และงบการเงินไตรมาสล่าสุดพร้อมหมายเหตุประกอบงบการเงิน</w:t>
            </w:r>
          </w:p>
          <w:p w14:paraId="60ABDF27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โครงสร้างการจัดองค์กรล่าสุด</w:t>
            </w:r>
          </w:p>
          <w:p w14:paraId="3C9CB439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บัญชีรายชื่อผู้ถือหุ้นและ/หรือสมุดทะเบียนหุ้นล่าสุด 3 ปี</w:t>
            </w:r>
          </w:p>
          <w:p w14:paraId="62BAB0CB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รายชื่อกรรมการและผู้บริหาร</w:t>
            </w:r>
          </w:p>
          <w:p w14:paraId="2F1D3D87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รายชื่อผู้มีอำนาจควบคุม ลงนามรับรองโดยบริษัทจดทะเบียนและคู่สัญญา</w:t>
            </w:r>
          </w:p>
          <w:p w14:paraId="0FCE3F75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หนังสือรับรองล่าสุด หนังสือบริคณห์สนธิ และข้อบังคับบริษัท</w:t>
            </w:r>
          </w:p>
          <w:p w14:paraId="7665360E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ข้อมูลภาวะอุตสาหกรรมและการแข่งขัน</w:t>
            </w:r>
          </w:p>
          <w:p w14:paraId="23D7AD06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ข้อมูลจากแหล่งอื่น</w:t>
            </w:r>
            <w:r w:rsidR="009D012F"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 เช่น</w:t>
            </w:r>
          </w:p>
          <w:p w14:paraId="2415956D" w14:textId="77777777" w:rsidR="00C87D32" w:rsidRPr="00B17A8B" w:rsidRDefault="00C87D32" w:rsidP="00D22C76">
            <w:pPr>
              <w:numPr>
                <w:ilvl w:val="0"/>
                <w:numId w:val="46"/>
              </w:numPr>
              <w:spacing w:before="240" w:after="240" w:line="240" w:lineRule="auto"/>
              <w:ind w:left="900" w:hanging="54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ฝ่ายวิจัยของธนาคาร บริษัทหลักทรัพย์หน่วยงานต่าง</w:t>
            </w:r>
            <w:r w:rsidR="009D012F"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 ที่เกี่ยวข้อง</w:t>
            </w:r>
          </w:p>
          <w:p w14:paraId="6B122CB2" w14:textId="77777777" w:rsidR="00C87D32" w:rsidRPr="00B17A8B" w:rsidRDefault="00C87D32" w:rsidP="00D22C76">
            <w:pPr>
              <w:numPr>
                <w:ilvl w:val="0"/>
                <w:numId w:val="46"/>
              </w:numPr>
              <w:spacing w:before="240" w:after="240" w:line="240" w:lineRule="auto"/>
              <w:ind w:left="900" w:hanging="54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ข่าวจากหนังสือพิมพ์/แหล่งข้อมูลสาธารณะในอินเตอร์เน็ต</w:t>
            </w:r>
          </w:p>
          <w:p w14:paraId="3349880D" w14:textId="77777777" w:rsidR="00C87D32" w:rsidRPr="00B17A8B" w:rsidRDefault="00C87D32" w:rsidP="00D22C76">
            <w:pPr>
              <w:numPr>
                <w:ilvl w:val="0"/>
                <w:numId w:val="46"/>
              </w:numPr>
              <w:spacing w:before="240" w:after="240" w:line="240" w:lineRule="auto"/>
              <w:ind w:left="900" w:hanging="54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สารสนเทศที่เคยส่งให้สำนักงาน</w:t>
            </w:r>
            <w:r w:rsidR="00353F99" w:rsidRPr="00B17A8B" w:rsidDel="00353F99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</w:t>
            </w:r>
            <w:r w:rsidR="00353F99"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.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ล</w:t>
            </w:r>
            <w:r w:rsidR="00353F99"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.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ต. หรือ</w:t>
            </w:r>
            <w:r w:rsidR="00353F99"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ตลาดหลักทรัพย์</w:t>
            </w:r>
            <w:r w:rsidR="00353F99"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ฯ </w:t>
            </w:r>
          </w:p>
          <w:p w14:paraId="26F5170B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การสัมภาษณ์ผู้บริหาร</w:t>
            </w:r>
          </w:p>
          <w:p w14:paraId="2381BCF1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งบการเงินภายในบริษัทล่าสุด (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Management Account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)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(ถ้ามี)</w:t>
            </w:r>
          </w:p>
          <w:p w14:paraId="433A2904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Internal Budget Plan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(ถ้ามี)</w:t>
            </w:r>
          </w:p>
          <w:p w14:paraId="29445286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ประมาณการทางการเงิน พร้อมทั้งสมมติฐาน (ถ้ามี)</w:t>
            </w:r>
          </w:p>
          <w:p w14:paraId="3D1EB0E0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Feasibility Study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(ถ้ามี)</w:t>
            </w:r>
          </w:p>
          <w:p w14:paraId="5D74652E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งบการเงินเสมือน (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Management Consolidation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)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(ถ้ามี) กรณีปรับโครงสร้างกิจการที่มีนัยสำคัญ ซึ่งรับรองโดยผู้สอบบัญชีที่ได้รับอนุญาตจากสำนักงาน ก.ล.ต.</w:t>
            </w:r>
          </w:p>
          <w:p w14:paraId="555A6D73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แผนการดำเนินธุรกิจ (ถ้ามี)</w:t>
            </w:r>
          </w:p>
          <w:p w14:paraId="0925C985" w14:textId="5E320339" w:rsidR="00D42FD3" w:rsidRPr="00533C17" w:rsidRDefault="00D42FD3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Aging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สินค้าคงเหลือ/ลูกหนี้การค้า/เจ้าหนี้การค้า/รายได้ที่ยังไม่ได้วางบิล (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unbilled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)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หรือ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รายได้ที่ให้บริการแล้วแต่ยังไม่วางบิล (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billed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)</w:t>
            </w:r>
            <w:r w:rsidR="00791712"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 </w:t>
            </w:r>
          </w:p>
          <w:p w14:paraId="09B0A6A5" w14:textId="77777777" w:rsidR="00D42FD3" w:rsidRPr="00B17A8B" w:rsidRDefault="00D42FD3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รายชื่อลูกค้ารายใหม่ที่มีขนาดรายการเป็นนัยสำคัญในแต่ละปีและมูลค่ารายการ</w:t>
            </w:r>
          </w:p>
          <w:p w14:paraId="58F5CBAD" w14:textId="77777777" w:rsidR="00D42FD3" w:rsidRPr="00B17A8B" w:rsidRDefault="00D42FD3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นโยบายการให้ส่วนลดแก่ลูกค้า  </w:t>
            </w:r>
          </w:p>
          <w:p w14:paraId="68938D7A" w14:textId="77777777" w:rsidR="00D42FD3" w:rsidRPr="00B17A8B" w:rsidRDefault="00D42FD3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นโยบายการตั้งค่าเผื่อการลดมูลค่าของสินค้าคงเหลือ</w:t>
            </w:r>
          </w:p>
          <w:p w14:paraId="7FA77528" w14:textId="77777777" w:rsidR="00D42FD3" w:rsidRPr="00B17A8B" w:rsidRDefault="00D42FD3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นโยบายการตั้งค่าเผื่อสงสัยจะสูญของลูกหนี้การค้า</w:t>
            </w:r>
          </w:p>
          <w:p w14:paraId="564678B0" w14:textId="73A49954" w:rsidR="00D42FD3" w:rsidRPr="00B17A8B" w:rsidRDefault="00D42FD3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รายชื่อลูกค้าที่ค้างชำระเกินเครดิตเทอมเป็นระยะเวลานานแล</w:t>
            </w:r>
            <w:r w:rsidR="00DF43AB"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ะ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หรือในมูลค่าสูง และจำนวนค่าเผื่อหนี้สงสัยจะสูญของลูกหนี้รายดังกล่าว</w:t>
            </w:r>
          </w:p>
          <w:p w14:paraId="6890ED33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การเปลี่ยนแปลงทางด้านกฎระเบียบและด้านการเมือง ซึ่งเกี่ยวข้องกับเป้าหมายหรืออุตสาหกรรมที่บริษัทเป้าหมายหรืออุตสาหกรรมที่บริษัทเป้าหมายดำเนินธุรกิจอยู่ เป็นต้น</w:t>
            </w:r>
          </w:p>
          <w:p w14:paraId="1AE8A1A2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ใบอนุญาตประกอบธุรกิจและบัตรส่งเสริมการลงทุนพร้อมทั้งรายละเอียดและเงื่อนไขต่าง</w:t>
            </w:r>
            <w:r w:rsidR="009D012F"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 (ถ้ามี)</w:t>
            </w:r>
          </w:p>
          <w:p w14:paraId="698D911A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เอกสารคดีที่อยู่ระหว่างการฟ้องร้อง (ถ้ามี)</w:t>
            </w:r>
          </w:p>
          <w:p w14:paraId="770476B2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สัญญาต่าง</w:t>
            </w:r>
            <w:r w:rsidR="009D012F"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 ที่สำคัญ</w:t>
            </w:r>
          </w:p>
        </w:tc>
        <w:tc>
          <w:tcPr>
            <w:tcW w:w="630" w:type="dxa"/>
            <w:shd w:val="clear" w:color="auto" w:fill="auto"/>
          </w:tcPr>
          <w:p w14:paraId="014A8C38" w14:textId="77777777" w:rsidR="00C87D32" w:rsidRPr="00356CAE" w:rsidRDefault="00C87D32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14:paraId="23F1F612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</w:p>
          <w:p w14:paraId="1479CD16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1FBD7AFB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4323B0EF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4B47966E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1462D4C7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2E898F77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6E519268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4A6A993D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7685A3EE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7FEEDB71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0965732B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13FFE881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5B8752F6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718686C0" w14:textId="77777777" w:rsidR="00C87D32" w:rsidRPr="00356CAE" w:rsidRDefault="00C87D32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</w:tc>
        <w:tc>
          <w:tcPr>
            <w:tcW w:w="1575" w:type="dxa"/>
            <w:shd w:val="clear" w:color="auto" w:fill="auto"/>
          </w:tcPr>
          <w:p w14:paraId="50EC565B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</w:p>
          <w:p w14:paraId="15B9BC66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117D58A5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10BE5F47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7259D625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7B7941D9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75E01E23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31F10BBE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</w:tc>
      </w:tr>
    </w:tbl>
    <w:p w14:paraId="382D2607" w14:textId="3C534C07" w:rsidR="00A02562" w:rsidRPr="00533C17" w:rsidRDefault="00C87D32" w:rsidP="00533C17">
      <w:pPr>
        <w:tabs>
          <w:tab w:val="left" w:pos="990"/>
          <w:tab w:val="left" w:pos="6111"/>
        </w:tabs>
        <w:spacing w:before="240" w:after="240" w:line="240" w:lineRule="auto"/>
        <w:ind w:left="990" w:hanging="990"/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u w:val="single"/>
          <w:cs/>
        </w:rPr>
        <w:t>หมายเหตุ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>: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ab/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กรณีที่ไม่มีเอกสาร ให้ที่ปรึกษาทางการเงินระบุว่าไม่มีเอกสาร โดยไม่ต้องจัดทำข้อมูลดังกล่าวเพิ่มเติม เว้นแต่กรณีที่พิจารณาแล้วเห็นว่าเอกสารดังกล่าวมีความจำเป็นต่อการจัดทำข้อมูล</w:t>
      </w:r>
      <w:r w:rsidR="00336879">
        <w:rPr>
          <w:rFonts w:cs="Angsana New"/>
          <w:cs/>
        </w:rPr>
        <w:tab/>
      </w:r>
    </w:p>
    <w:sectPr w:rsidR="00A02562" w:rsidRPr="00533C17" w:rsidSect="00AF342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296" w:right="1440" w:bottom="864" w:left="1440" w:header="648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13C0" w14:textId="77777777" w:rsidR="006464D5" w:rsidRDefault="006464D5">
      <w:r>
        <w:separator/>
      </w:r>
    </w:p>
  </w:endnote>
  <w:endnote w:type="continuationSeparator" w:id="0">
    <w:p w14:paraId="7C598922" w14:textId="77777777" w:rsidR="006464D5" w:rsidRDefault="006464D5">
      <w:r>
        <w:continuationSeparator/>
      </w:r>
    </w:p>
  </w:endnote>
  <w:endnote w:type="continuationNotice" w:id="1">
    <w:p w14:paraId="121874F5" w14:textId="77777777" w:rsidR="006464D5" w:rsidRDefault="006464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3cbe75aa-fd59-4423-ad34-2a27"/>
  <w:p w14:paraId="6AF66668" w14:textId="77777777" w:rsidR="00891BA5" w:rsidRDefault="00891BA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316064">
      <w:rPr>
        <w:b w:val="0"/>
        <w:bCs w:val="0"/>
        <w:lang w:val="en-US"/>
      </w:rPr>
      <w:t>Error! Unknown document property name.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D8B6" w14:textId="1CC6FB41" w:rsidR="00891BA5" w:rsidRPr="00AF031A" w:rsidRDefault="00891BA5" w:rsidP="00AF031A">
    <w:pPr>
      <w:pStyle w:val="Footer"/>
    </w:pPr>
    <w:bookmarkStart w:id="1" w:name="_iDocIDField25e9b4f8-66f5-4f4c-a4bc-4570"/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B9C3" w14:textId="7F8131BC" w:rsidR="00AF031A" w:rsidRPr="00AF031A" w:rsidRDefault="00AF031A" w:rsidP="00AF031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70D9" w14:textId="3A545C5B" w:rsidR="00AF031A" w:rsidRPr="0055435C" w:rsidRDefault="00AF031A" w:rsidP="00881217">
    <w:pPr>
      <w:pStyle w:val="Footer"/>
      <w:jc w:val="right"/>
      <w:rPr>
        <w:rFonts w:ascii="TH Sarabun New" w:hAnsi="TH Sarabun New" w:cs="TH Sarabun New"/>
        <w:sz w:val="24"/>
        <w:szCs w:val="24"/>
      </w:rPr>
    </w:pPr>
    <w:r w:rsidRPr="00A104C0">
      <w:rPr>
        <w:rFonts w:ascii="Cordia New" w:hAnsi="Cordia New" w:cs="Cordia New" w:hint="cs"/>
        <w:sz w:val="24"/>
        <w:szCs w:val="24"/>
        <w:cs/>
      </w:rPr>
      <w:t>คู่มือ</w:t>
    </w:r>
    <w:r w:rsidRPr="00A104C0">
      <w:rPr>
        <w:rFonts w:ascii="Cordia New" w:hAnsi="Cordia New" w:cs="Cordia New"/>
        <w:sz w:val="24"/>
        <w:szCs w:val="24"/>
        <w:cs/>
      </w:rPr>
      <w:t xml:space="preserve">การทำ </w:t>
    </w:r>
    <w:r w:rsidRPr="00A104C0">
      <w:rPr>
        <w:rFonts w:ascii="Cordia New" w:hAnsi="Cordia New" w:cs="Cordia New"/>
        <w:sz w:val="24"/>
        <w:szCs w:val="24"/>
      </w:rPr>
      <w:t xml:space="preserve">Due Diligence </w:t>
    </w:r>
    <w:r w:rsidRPr="00A104C0">
      <w:rPr>
        <w:rFonts w:ascii="Cordia New" w:hAnsi="Cordia New" w:cs="Cordia New"/>
        <w:sz w:val="24"/>
        <w:szCs w:val="24"/>
        <w:cs/>
      </w:rPr>
      <w:t>สำหรับที่ปรึกษาทางการเงิน</w:t>
    </w:r>
    <w:r w:rsidRPr="00A104C0">
      <w:rPr>
        <w:rFonts w:ascii="Cordia New" w:hAnsi="Cordia New" w:cs="Cordia New"/>
        <w:sz w:val="24"/>
        <w:szCs w:val="24"/>
      </w:rPr>
      <w:t xml:space="preserve">  /  </w:t>
    </w:r>
    <w:r w:rsidRPr="00D82DFE">
      <w:rPr>
        <w:rFonts w:ascii="TH Sarabun New" w:hAnsi="TH Sarabun New" w:cs="TH Sarabun New"/>
        <w:sz w:val="20"/>
        <w:cs/>
      </w:rPr>
      <w:t xml:space="preserve">หน้า </w:t>
    </w:r>
    <w:r w:rsidRPr="00D82DFE">
      <w:rPr>
        <w:rFonts w:ascii="TH Sarabun New" w:hAnsi="TH Sarabun New" w:cs="TH Sarabun New"/>
        <w:sz w:val="20"/>
        <w:cs/>
      </w:rPr>
      <w:fldChar w:fldCharType="begin"/>
    </w:r>
    <w:r w:rsidRPr="00D82DFE">
      <w:rPr>
        <w:rFonts w:ascii="TH Sarabun New" w:hAnsi="TH Sarabun New" w:cs="TH Sarabun New"/>
        <w:sz w:val="20"/>
      </w:rPr>
      <w:instrText xml:space="preserve"> PAGE   \* MERGEFORMAT </w:instrText>
    </w:r>
    <w:r w:rsidRPr="00D82DFE">
      <w:rPr>
        <w:rFonts w:ascii="TH Sarabun New" w:hAnsi="TH Sarabun New" w:cs="TH Sarabun New"/>
        <w:sz w:val="20"/>
        <w:cs/>
      </w:rPr>
      <w:fldChar w:fldCharType="separate"/>
    </w:r>
    <w:r w:rsidR="00316064">
      <w:rPr>
        <w:rFonts w:ascii="TH Sarabun New" w:hAnsi="TH Sarabun New" w:cs="TH Sarabun New"/>
        <w:noProof/>
        <w:sz w:val="20"/>
      </w:rPr>
      <w:t>30</w:t>
    </w:r>
    <w:r w:rsidRPr="00D82DFE">
      <w:rPr>
        <w:rFonts w:ascii="TH Sarabun New" w:hAnsi="TH Sarabun New" w:cs="TH Sarabun New"/>
        <w:sz w:val="20"/>
        <w:cs/>
      </w:rPr>
      <w:fldChar w:fldCharType="end"/>
    </w:r>
    <w:r w:rsidRPr="00D82DFE">
      <w:rPr>
        <w:rFonts w:ascii="TH Sarabun New" w:hAnsi="TH Sarabun New" w:cs="TH Sarabun New"/>
        <w:sz w:val="20"/>
        <w:cs/>
      </w:rPr>
      <w:t xml:space="preserve"> จาก </w:t>
    </w:r>
    <w:r>
      <w:rPr>
        <w:rFonts w:ascii="TH Sarabun New" w:hAnsi="TH Sarabun New" w:cs="TH Sarabun New" w:hint="cs"/>
        <w:sz w:val="20"/>
        <w:cs/>
      </w:rPr>
      <w:t>51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iDocIDField6eeb6236-e133-4a63-b26f-58da"/>
  <w:p w14:paraId="22FC5A83" w14:textId="77777777" w:rsidR="00891BA5" w:rsidRDefault="00891BA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316064">
      <w:rPr>
        <w:b w:val="0"/>
        <w:bCs w:val="0"/>
        <w:lang w:val="en-US"/>
      </w:rPr>
      <w:t>Error! Unknown document property name.</w:t>
    </w:r>
    <w:r>
      <w:fldChar w:fldCharType="end"/>
    </w:r>
    <w:bookmarkEnd w:id="3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58DE" w14:textId="27DA783D" w:rsidR="00891BA5" w:rsidRPr="0055435C" w:rsidRDefault="00891BA5" w:rsidP="00D0628A">
    <w:pPr>
      <w:pStyle w:val="Footer"/>
      <w:jc w:val="right"/>
      <w:rPr>
        <w:rFonts w:ascii="TH Sarabun New" w:hAnsi="TH Sarabun New" w:cs="TH Sarabun New"/>
        <w:sz w:val="24"/>
        <w:szCs w:val="24"/>
      </w:rPr>
    </w:pPr>
    <w:r w:rsidRPr="00A104C0">
      <w:rPr>
        <w:rFonts w:ascii="Cordia New" w:hAnsi="Cordia New" w:cs="Cordia New" w:hint="cs"/>
        <w:sz w:val="24"/>
        <w:szCs w:val="24"/>
        <w:cs/>
      </w:rPr>
      <w:t>คู่มือ</w:t>
    </w:r>
    <w:r w:rsidRPr="00A104C0">
      <w:rPr>
        <w:rFonts w:ascii="Cordia New" w:hAnsi="Cordia New" w:cs="Cordia New"/>
        <w:sz w:val="24"/>
        <w:szCs w:val="24"/>
        <w:cs/>
      </w:rPr>
      <w:t xml:space="preserve">การทำ </w:t>
    </w:r>
    <w:r w:rsidRPr="00A104C0">
      <w:rPr>
        <w:rFonts w:ascii="Cordia New" w:hAnsi="Cordia New" w:cs="Cordia New"/>
        <w:sz w:val="24"/>
        <w:szCs w:val="24"/>
      </w:rPr>
      <w:t xml:space="preserve">Due Diligence </w:t>
    </w:r>
    <w:r w:rsidRPr="00A104C0">
      <w:rPr>
        <w:rFonts w:ascii="Cordia New" w:hAnsi="Cordia New" w:cs="Cordia New"/>
        <w:sz w:val="24"/>
        <w:szCs w:val="24"/>
        <w:cs/>
      </w:rPr>
      <w:t>สำหรับที่ปรึกษาทางการเงิน</w:t>
    </w:r>
    <w:r w:rsidRPr="00A104C0">
      <w:rPr>
        <w:rFonts w:ascii="Cordia New" w:hAnsi="Cordia New" w:cs="Cordia New"/>
        <w:sz w:val="24"/>
        <w:szCs w:val="24"/>
      </w:rPr>
      <w:t xml:space="preserve">  /  </w:t>
    </w:r>
    <w:r w:rsidRPr="00D82DFE">
      <w:rPr>
        <w:rFonts w:ascii="TH Sarabun New" w:hAnsi="TH Sarabun New" w:cs="TH Sarabun New"/>
        <w:sz w:val="20"/>
        <w:cs/>
      </w:rPr>
      <w:t xml:space="preserve">หน้า </w:t>
    </w:r>
    <w:r w:rsidRPr="00D82DFE">
      <w:rPr>
        <w:rFonts w:ascii="TH Sarabun New" w:hAnsi="TH Sarabun New" w:cs="TH Sarabun New"/>
        <w:sz w:val="20"/>
        <w:cs/>
      </w:rPr>
      <w:fldChar w:fldCharType="begin"/>
    </w:r>
    <w:r w:rsidRPr="00D82DFE">
      <w:rPr>
        <w:rFonts w:ascii="TH Sarabun New" w:hAnsi="TH Sarabun New" w:cs="TH Sarabun New"/>
        <w:sz w:val="20"/>
      </w:rPr>
      <w:instrText xml:space="preserve"> PAGE   \* MERGEFORMAT </w:instrText>
    </w:r>
    <w:r w:rsidRPr="00D82DFE">
      <w:rPr>
        <w:rFonts w:ascii="TH Sarabun New" w:hAnsi="TH Sarabun New" w:cs="TH Sarabun New"/>
        <w:sz w:val="20"/>
        <w:cs/>
      </w:rPr>
      <w:fldChar w:fldCharType="separate"/>
    </w:r>
    <w:r w:rsidR="00316064">
      <w:rPr>
        <w:rFonts w:ascii="TH Sarabun New" w:hAnsi="TH Sarabun New" w:cs="TH Sarabun New"/>
        <w:noProof/>
        <w:sz w:val="20"/>
      </w:rPr>
      <w:t>48</w:t>
    </w:r>
    <w:r w:rsidRPr="00D82DFE">
      <w:rPr>
        <w:rFonts w:ascii="TH Sarabun New" w:hAnsi="TH Sarabun New" w:cs="TH Sarabun New"/>
        <w:sz w:val="20"/>
        <w:cs/>
      </w:rPr>
      <w:fldChar w:fldCharType="end"/>
    </w:r>
    <w:r w:rsidRPr="00D82DFE">
      <w:rPr>
        <w:rFonts w:ascii="TH Sarabun New" w:hAnsi="TH Sarabun New" w:cs="TH Sarabun New"/>
        <w:sz w:val="20"/>
        <w:cs/>
      </w:rPr>
      <w:t xml:space="preserve"> จาก </w:t>
    </w:r>
    <w:r w:rsidR="00AF031A">
      <w:rPr>
        <w:rFonts w:ascii="TH Sarabun New" w:hAnsi="TH Sarabun New" w:cs="TH Sarabun New" w:hint="cs"/>
        <w:sz w:val="20"/>
        <w:cs/>
      </w:rPr>
      <w:t>51</w:t>
    </w:r>
  </w:p>
  <w:bookmarkStart w:id="4" w:name="_iDocIDField644381d5-dc8d-4ea1-95d3-18ea"/>
  <w:p w14:paraId="20FD1BA9" w14:textId="77777777" w:rsidR="00891BA5" w:rsidRDefault="00891BA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316064">
      <w:rPr>
        <w:b w:val="0"/>
        <w:bCs w:val="0"/>
        <w:lang w:val="en-US"/>
      </w:rPr>
      <w:t>Error! Unknown document property name.</w:t>
    </w:r>
    <w:r>
      <w:fldChar w:fldCharType="end"/>
    </w:r>
    <w:bookmarkEnd w:id="4"/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143A" w14:textId="77777777" w:rsidR="00891BA5" w:rsidRPr="0000341F" w:rsidRDefault="00891BA5" w:rsidP="00D0628A">
    <w:pPr>
      <w:pStyle w:val="Footer"/>
      <w:spacing w:before="360"/>
      <w:rPr>
        <w:sz w:val="20"/>
      </w:rPr>
    </w:pPr>
  </w:p>
  <w:tbl>
    <w:tblPr>
      <w:tblW w:w="9215" w:type="dxa"/>
      <w:tblLayout w:type="fixed"/>
      <w:tblLook w:val="0000" w:firstRow="0" w:lastRow="0" w:firstColumn="0" w:lastColumn="0" w:noHBand="0" w:noVBand="0"/>
    </w:tblPr>
    <w:tblGrid>
      <w:gridCol w:w="3708"/>
      <w:gridCol w:w="1677"/>
      <w:gridCol w:w="3830"/>
    </w:tblGrid>
    <w:tr w:rsidR="00891BA5" w14:paraId="5632E081" w14:textId="77777777" w:rsidTr="00D0628A">
      <w:tc>
        <w:tcPr>
          <w:tcW w:w="2012" w:type="pct"/>
        </w:tcPr>
        <w:p w14:paraId="2BF4BB21" w14:textId="77777777" w:rsidR="00891BA5" w:rsidRPr="00B0518A" w:rsidRDefault="00891BA5" w:rsidP="00D0628A">
          <w:pPr>
            <w:pStyle w:val="Footer"/>
            <w:rPr>
              <w:rFonts w:ascii="Arial" w:eastAsia="Arial" w:hAnsi="Arial" w:cs="Arial"/>
              <w:color w:val="000000"/>
              <w:cs/>
            </w:rPr>
          </w:pPr>
          <w:r w:rsidRPr="00B0518A">
            <w:rPr>
              <w:rFonts w:ascii="Arial" w:eastAsia="Arial" w:hAnsi="Arial"/>
              <w:color w:val="000000"/>
              <w:cs/>
            </w:rPr>
            <w:t xml:space="preserve">13/07/2016 22:37 </w:t>
          </w:r>
        </w:p>
        <w:p w14:paraId="66BBB475" w14:textId="77777777" w:rsidR="00891BA5" w:rsidRPr="00B0518A" w:rsidRDefault="00891BA5" w:rsidP="00D0628A">
          <w:pPr>
            <w:pStyle w:val="Footer"/>
            <w:rPr>
              <w:rFonts w:ascii="Arial" w:eastAsia="Arial" w:hAnsi="Arial" w:cs="Arial"/>
              <w:color w:val="000000"/>
            </w:rPr>
          </w:pPr>
          <w:r w:rsidRPr="00B0518A">
            <w:rPr>
              <w:rFonts w:ascii="Arial" w:eastAsia="Arial" w:hAnsi="Arial"/>
              <w:color w:val="000000"/>
              <w:cs/>
            </w:rPr>
            <w:t>[</w:t>
          </w:r>
          <w:r w:rsidRPr="00B0518A">
            <w:rPr>
              <w:rFonts w:ascii="Arial" w:eastAsia="Arial" w:hAnsi="Arial" w:cs="Arial"/>
              <w:color w:val="000000"/>
            </w:rPr>
            <w:t>ABS Due Diligence Listing-TH-</w:t>
          </w:r>
          <w:r w:rsidRPr="00B0518A">
            <w:rPr>
              <w:rFonts w:ascii="Arial" w:eastAsia="Arial" w:hAnsi="Arial"/>
              <w:color w:val="000000"/>
              <w:cs/>
            </w:rPr>
            <w:t>13</w:t>
          </w:r>
          <w:r w:rsidRPr="00B0518A">
            <w:rPr>
              <w:rFonts w:ascii="Arial" w:eastAsia="Arial" w:hAnsi="Arial" w:cs="Arial"/>
              <w:color w:val="000000"/>
            </w:rPr>
            <w:t>July</w:t>
          </w:r>
          <w:r w:rsidRPr="00B0518A">
            <w:rPr>
              <w:rFonts w:ascii="Arial" w:eastAsia="Arial" w:hAnsi="Arial"/>
              <w:color w:val="000000"/>
              <w:cs/>
            </w:rPr>
            <w:t>16.</w:t>
          </w:r>
          <w:r w:rsidRPr="00B0518A">
            <w:rPr>
              <w:rFonts w:ascii="Arial" w:eastAsia="Arial" w:hAnsi="Arial" w:cs="Arial"/>
              <w:color w:val="000000"/>
            </w:rPr>
            <w:t>docx]</w:t>
          </w:r>
        </w:p>
      </w:tc>
      <w:tc>
        <w:tcPr>
          <w:tcW w:w="910" w:type="pct"/>
        </w:tcPr>
        <w:p w14:paraId="4A06D3AE" w14:textId="77777777" w:rsidR="00891BA5" w:rsidRPr="006100EC" w:rsidRDefault="00891BA5" w:rsidP="00D0628A">
          <w:pPr>
            <w:pStyle w:val="WCPageNumber"/>
            <w:rPr>
              <w:rFonts w:ascii="TH Sarabun New" w:hAnsi="TH Sarabun New" w:cs="TH Sarabun New"/>
              <w:sz w:val="28"/>
              <w:szCs w:val="28"/>
            </w:rPr>
          </w:pPr>
          <w:r w:rsidRPr="006100EC">
            <w:rPr>
              <w:rStyle w:val="PageNumber"/>
              <w:rFonts w:ascii="TH Sarabun New" w:hAnsi="TH Sarabun New" w:cs="TH Sarabun New"/>
              <w:sz w:val="28"/>
              <w:szCs w:val="28"/>
            </w:rPr>
            <w:fldChar w:fldCharType="begin"/>
          </w:r>
          <w:r w:rsidRPr="006100EC">
            <w:rPr>
              <w:rStyle w:val="PageNumber"/>
              <w:rFonts w:ascii="TH Sarabun New" w:hAnsi="TH Sarabun New" w:cs="TH Sarabun New"/>
              <w:sz w:val="28"/>
              <w:szCs w:val="28"/>
            </w:rPr>
            <w:instrText xml:space="preserve"> PAGE </w:instrText>
          </w:r>
          <w:r w:rsidRPr="006100EC">
            <w:rPr>
              <w:rStyle w:val="PageNumber"/>
              <w:rFonts w:ascii="TH Sarabun New" w:hAnsi="TH Sarabun New" w:cs="TH Sarabun New"/>
              <w:sz w:val="28"/>
              <w:szCs w:val="28"/>
            </w:rPr>
            <w:fldChar w:fldCharType="separate"/>
          </w:r>
          <w:r>
            <w:rPr>
              <w:rStyle w:val="PageNumber"/>
              <w:rFonts w:ascii="TH Sarabun New" w:hAnsi="TH Sarabun New" w:cs="TH Sarabun New"/>
              <w:noProof/>
              <w:sz w:val="28"/>
              <w:szCs w:val="28"/>
            </w:rPr>
            <w:t>2</w:t>
          </w:r>
          <w:r w:rsidRPr="006100EC">
            <w:rPr>
              <w:rStyle w:val="PageNumber"/>
              <w:rFonts w:ascii="TH Sarabun New" w:hAnsi="TH Sarabun New" w:cs="TH Sarabun New"/>
              <w:sz w:val="28"/>
              <w:szCs w:val="28"/>
            </w:rPr>
            <w:fldChar w:fldCharType="end"/>
          </w:r>
        </w:p>
      </w:tc>
      <w:tc>
        <w:tcPr>
          <w:tcW w:w="2078" w:type="pct"/>
        </w:tcPr>
        <w:p w14:paraId="02F398A0" w14:textId="77777777" w:rsidR="00891BA5" w:rsidRPr="00B0518A" w:rsidRDefault="00891BA5" w:rsidP="00D0628A">
          <w:pPr>
            <w:pStyle w:val="Footer"/>
            <w:rPr>
              <w:rFonts w:ascii="Arial" w:eastAsia="Arial" w:hAnsi="Arial" w:cs="Arial"/>
              <w:color w:val="000000"/>
            </w:rPr>
          </w:pPr>
        </w:p>
      </w:tc>
    </w:tr>
  </w:tbl>
  <w:bookmarkStart w:id="5" w:name="_iDocIDField7903d7ef-3d09-460f-96ea-2e7c"/>
  <w:p w14:paraId="78DB9F69" w14:textId="77777777" w:rsidR="00891BA5" w:rsidRDefault="00891BA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316064">
      <w:rPr>
        <w:b w:val="0"/>
        <w:bCs w:val="0"/>
        <w:lang w:val="en-US"/>
      </w:rPr>
      <w:t>Error! Unknown document property name.</w:t>
    </w:r>
    <w:r>
      <w:fldChar w:fldCharType="end"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0EB3" w14:textId="77777777" w:rsidR="006464D5" w:rsidRDefault="006464D5">
      <w:r>
        <w:separator/>
      </w:r>
    </w:p>
  </w:footnote>
  <w:footnote w:type="continuationSeparator" w:id="0">
    <w:p w14:paraId="1AF6639C" w14:textId="77777777" w:rsidR="006464D5" w:rsidRDefault="006464D5">
      <w:r>
        <w:continuationSeparator/>
      </w:r>
    </w:p>
  </w:footnote>
  <w:footnote w:type="continuationNotice" w:id="1">
    <w:p w14:paraId="44626370" w14:textId="77777777" w:rsidR="006464D5" w:rsidRDefault="006464D5">
      <w:pPr>
        <w:spacing w:line="240" w:lineRule="auto"/>
      </w:pPr>
    </w:p>
  </w:footnote>
  <w:footnote w:id="2">
    <w:p w14:paraId="3718BA14" w14:textId="2E274A09" w:rsidR="00891BA5" w:rsidRPr="00356CAE" w:rsidRDefault="00891BA5" w:rsidP="000155D9">
      <w:pPr>
        <w:pStyle w:val="FootnoteText"/>
        <w:spacing w:before="120" w:after="120" w:line="240" w:lineRule="auto"/>
        <w:ind w:left="360" w:hanging="360"/>
        <w:jc w:val="thaiDistribute"/>
        <w:rPr>
          <w:rFonts w:ascii="Angsana New" w:hAnsi="Angsana New"/>
          <w:color w:val="auto"/>
          <w:sz w:val="24"/>
          <w:szCs w:val="24"/>
        </w:rPr>
      </w:pPr>
      <w:r w:rsidRPr="00356CAE">
        <w:rPr>
          <w:rStyle w:val="FootnoteReference"/>
          <w:rFonts w:ascii="Angsana New" w:hAnsi="Angsana New"/>
          <w:color w:val="auto"/>
          <w:sz w:val="24"/>
          <w:szCs w:val="24"/>
        </w:rPr>
        <w:footnoteRef/>
      </w:r>
      <w:r w:rsidRPr="00356CAE">
        <w:rPr>
          <w:rFonts w:ascii="Angsana New" w:hAnsi="Angsana New"/>
          <w:color w:val="auto"/>
          <w:sz w:val="24"/>
          <w:szCs w:val="24"/>
        </w:rPr>
        <w:t xml:space="preserve"> </w:t>
      </w:r>
      <w:r w:rsidRPr="00356CAE">
        <w:rPr>
          <w:rFonts w:ascii="Angsana New" w:hAnsi="Angsana New"/>
          <w:color w:val="auto"/>
          <w:sz w:val="24"/>
          <w:szCs w:val="24"/>
          <w:cs/>
        </w:rPr>
        <w:tab/>
        <w:t>มาตรา 73 ในกรณีที่สำนักงานเห็นว่าข้อความ หรือรายการในแบบแสดงรายการข้อมูลการเสนอขายหลักทรัพย์และร่างหนังสือชี้ชวน</w:t>
      </w:r>
      <w:r>
        <w:rPr>
          <w:rFonts w:ascii="Angsana New" w:hAnsi="Angsana New" w:hint="cs"/>
          <w:color w:val="auto"/>
          <w:sz w:val="24"/>
          <w:szCs w:val="24"/>
          <w:cs/>
        </w:rPr>
        <w:br/>
      </w:r>
      <w:r w:rsidRPr="00356CAE">
        <w:rPr>
          <w:rFonts w:ascii="Angsana New" w:hAnsi="Angsana New"/>
          <w:color w:val="auto"/>
          <w:sz w:val="24"/>
          <w:szCs w:val="24"/>
          <w:cs/>
        </w:rPr>
        <w:t>ไม่สมบูรณ์ หรือไม่ครบถ้วน ให้สำนักงานมีอำนาจสั่งให้ผู้ยื่นแบบแสดงรายการข้อมูลการเสนอขายหลักทรัพย์และร่างหนังสือชี้ชวนยื่นรายการ หรือแก้ไขเพิ่มเติมให้ครบถ้วน แต่สำนักงานจะสั่งภายหลังจากที่แบบแสดงรายการข้อมูลการเสนอขายหลักทรัพย์และร่างหนังสือชี้ชวนมีผลใช้บังคับตามมาตรา 67 หรือมาตรา 68 แล้วมิได้</w:t>
      </w:r>
    </w:p>
    <w:p w14:paraId="4AA75B72" w14:textId="77777777" w:rsidR="00891BA5" w:rsidRPr="00356CAE" w:rsidRDefault="00891BA5" w:rsidP="000155D9">
      <w:pPr>
        <w:pStyle w:val="FootnoteText"/>
        <w:spacing w:before="120" w:after="120" w:line="240" w:lineRule="auto"/>
        <w:ind w:left="360" w:hanging="360"/>
        <w:jc w:val="thaiDistribute"/>
        <w:rPr>
          <w:rFonts w:ascii="Angsana New" w:hAnsi="Angsana New"/>
          <w:color w:val="auto"/>
          <w:sz w:val="24"/>
          <w:szCs w:val="24"/>
        </w:rPr>
      </w:pPr>
      <w:r w:rsidRPr="00356CAE">
        <w:rPr>
          <w:rFonts w:ascii="Angsana New" w:hAnsi="Angsana New"/>
          <w:color w:val="auto"/>
          <w:sz w:val="24"/>
          <w:szCs w:val="24"/>
          <w:cs/>
        </w:rPr>
        <w:tab/>
        <w:t>มาตรา 76 ภายหลังจากวันที่แบบแสดงรายการข้อมูลการเสนอขายหลักทรัพย์และร่างหนังสือชี้ชวนมีผลใช้บังคับ ให้สำนักงานมีอำนาจดำเนินการดังต่อไปนี้</w:t>
      </w:r>
    </w:p>
    <w:p w14:paraId="116BF783" w14:textId="77777777" w:rsidR="00891BA5" w:rsidRPr="00356CAE" w:rsidRDefault="00891BA5" w:rsidP="000155D9">
      <w:pPr>
        <w:pStyle w:val="FootnoteText"/>
        <w:spacing w:before="120" w:after="120" w:line="240" w:lineRule="auto"/>
        <w:ind w:left="720" w:hanging="360"/>
        <w:jc w:val="thaiDistribute"/>
        <w:rPr>
          <w:rFonts w:ascii="Angsana New" w:hAnsi="Angsana New"/>
          <w:color w:val="auto"/>
          <w:sz w:val="24"/>
          <w:szCs w:val="24"/>
        </w:rPr>
      </w:pPr>
      <w:r w:rsidRPr="00356CAE">
        <w:rPr>
          <w:rFonts w:ascii="Angsana New" w:hAnsi="Angsana New"/>
          <w:color w:val="auto"/>
          <w:sz w:val="24"/>
          <w:szCs w:val="24"/>
          <w:cs/>
        </w:rPr>
        <w:t xml:space="preserve">(1) </w:t>
      </w:r>
      <w:r w:rsidRPr="00356CAE">
        <w:rPr>
          <w:rFonts w:ascii="Angsana New" w:hAnsi="Angsana New"/>
          <w:color w:val="auto"/>
          <w:sz w:val="24"/>
          <w:szCs w:val="24"/>
          <w:cs/>
        </w:rPr>
        <w:tab/>
        <w:t>ในกรณีที่สำนักงานตรวจพบว่าข้อความ หรือรายการในแบบแสดงรายการข้อมูลการเสนอขายหลักทรัพย์และหนังสือชี้ชวนเป็นเท็จ หรือขาดข้อความที่ควรต้องแจ้งในสาระสำคัญอันอาจทำให้บุคคลผู้เข้าซื้อหลักทรัพย์เสียหาย ให้สำนักงานมีอำนาจสั่งระงับการมีผลใช้บังคับของแบบแสดงรายการข้อมูลการเสนอขายหลักทรัพย์และร่างหนังสือชี้ชวน และในกรณีที่การเสนอขายหลักทรัพย์นั้นได้รับอนุญาตตามมาตรา 32 มาตรา 33 หรือมาตรา 34 ให้สำนักงานมีอำนาจสั่งเพิกถอนการอนุญาตนั้นได้ในทันที</w:t>
      </w:r>
    </w:p>
    <w:p w14:paraId="760320EC" w14:textId="344FF51D" w:rsidR="00891BA5" w:rsidRPr="00356CAE" w:rsidRDefault="00891BA5" w:rsidP="000155D9">
      <w:pPr>
        <w:pStyle w:val="FootnoteText"/>
        <w:spacing w:before="120" w:after="120" w:line="240" w:lineRule="auto"/>
        <w:ind w:left="720" w:hanging="360"/>
        <w:jc w:val="thaiDistribute"/>
        <w:rPr>
          <w:rFonts w:ascii="Angsana New" w:hAnsi="Angsana New"/>
          <w:color w:val="auto"/>
          <w:sz w:val="24"/>
          <w:szCs w:val="24"/>
        </w:rPr>
      </w:pPr>
      <w:r w:rsidRPr="00356CAE">
        <w:rPr>
          <w:rFonts w:ascii="Angsana New" w:hAnsi="Angsana New"/>
          <w:color w:val="auto"/>
          <w:sz w:val="24"/>
          <w:szCs w:val="24"/>
          <w:cs/>
        </w:rPr>
        <w:t xml:space="preserve">(2) </w:t>
      </w:r>
      <w:r w:rsidRPr="00356CAE">
        <w:rPr>
          <w:rFonts w:ascii="Angsana New" w:hAnsi="Angsana New"/>
          <w:color w:val="auto"/>
          <w:sz w:val="24"/>
          <w:szCs w:val="24"/>
          <w:cs/>
        </w:rPr>
        <w:tab/>
        <w:t>ในกรณีที่สำนักงานตรวจพบว่าข้อความ หรือรายการในแบบแสดงรายการข้อมูลการเสนอขายหลักทรัพย์และหนังสือชี้ชวนคลาดเคลื่อนในสาระสำคัญ หรือมีเหตุการณ์ที่มีผลให้ข้อมูลในแบบแสดงรายการข้อมูลการเสนอขายหลักทรัพย์และหนังสือชี้ชวนเปลี่ยนแปลงไปในสาระสำคัญ ทั้งนี้ อาจมีผลกระทบต่อการตัดสินใจในการลงทุนของบุคคลผู้เข้าซื้อหลักทรัพย์ให้สำนักงาน</w:t>
      </w:r>
      <w:r>
        <w:rPr>
          <w:rFonts w:ascii="Angsana New" w:hAnsi="Angsana New" w:hint="cs"/>
          <w:color w:val="auto"/>
          <w:sz w:val="24"/>
          <w:szCs w:val="24"/>
          <w:cs/>
        </w:rPr>
        <w:br/>
      </w:r>
      <w:r w:rsidRPr="00356CAE">
        <w:rPr>
          <w:rFonts w:ascii="Angsana New" w:hAnsi="Angsana New"/>
          <w:color w:val="auto"/>
          <w:sz w:val="24"/>
          <w:szCs w:val="24"/>
          <w:cs/>
        </w:rPr>
        <w:t>มีอำนาจสั่งระงับการมีผลใช้บังคับของแบบแสดงรายการข้อมูลการเสนอขายหลักทรัพย์และร่างหนังสือชี้ชวนเป็นการชั่วคราว จนกว่าจะได้มีการดำเนินการแก้ไขข้อมูลให้ถูกต้อง และดำเนินการอื่นใดตามที่สำนักงานกำหนดเพื่อให้ประชาชนได้ทราบถึงการแก้ไขข้อมูลดังกล่าว</w:t>
      </w:r>
    </w:p>
    <w:p w14:paraId="7112F0BF" w14:textId="77777777" w:rsidR="00891BA5" w:rsidRPr="00356CAE" w:rsidRDefault="00891BA5" w:rsidP="000155D9">
      <w:pPr>
        <w:pStyle w:val="FootnoteText"/>
        <w:spacing w:before="120" w:after="120" w:line="240" w:lineRule="auto"/>
        <w:ind w:left="720" w:hanging="360"/>
        <w:jc w:val="thaiDistribute"/>
        <w:rPr>
          <w:rFonts w:ascii="Angsana New" w:hAnsi="Angsana New"/>
          <w:color w:val="auto"/>
          <w:sz w:val="24"/>
          <w:szCs w:val="24"/>
        </w:rPr>
      </w:pPr>
      <w:r w:rsidRPr="00356CAE">
        <w:rPr>
          <w:rFonts w:ascii="Angsana New" w:hAnsi="Angsana New"/>
          <w:color w:val="auto"/>
          <w:sz w:val="24"/>
          <w:szCs w:val="24"/>
          <w:cs/>
        </w:rPr>
        <w:t xml:space="preserve">(3) </w:t>
      </w:r>
      <w:r w:rsidRPr="00356CAE">
        <w:rPr>
          <w:rFonts w:ascii="Angsana New" w:hAnsi="Angsana New"/>
          <w:color w:val="auto"/>
          <w:sz w:val="24"/>
          <w:szCs w:val="24"/>
          <w:cs/>
        </w:rPr>
        <w:tab/>
        <w:t>ในกรณีที่สำนักงานตรวจพบว่าข้อความ หรือรายการในแบบแสดงรายการข้อมูลการเสนอขายหลักทรัพย์และหนังสือชี้ชวนคลาดเคลื่อนในลักษณะอื่น ให้สำนักงานมีอำนาจสั่งให้ผู้เริ่มจัดตั้งบริษัทมหาชนจำกัด บริษัทหรือเจ้าของหลักทรัพย์ที่ยื่นแบบดังกล่าว แก้ไขข้อมูลให้ถูกต้อง</w:t>
      </w:r>
    </w:p>
    <w:p w14:paraId="7EAAC8B1" w14:textId="313FBE59" w:rsidR="00891BA5" w:rsidRPr="00356CAE" w:rsidRDefault="00891BA5" w:rsidP="004C504C">
      <w:pPr>
        <w:pStyle w:val="FootnoteText"/>
        <w:spacing w:before="120" w:after="120" w:line="240" w:lineRule="auto"/>
        <w:ind w:left="720" w:hanging="360"/>
        <w:jc w:val="thaiDistribute"/>
        <w:rPr>
          <w:rFonts w:ascii="Angsana New" w:hAnsi="Angsana New"/>
          <w:color w:val="auto"/>
          <w:sz w:val="24"/>
          <w:szCs w:val="24"/>
        </w:rPr>
      </w:pPr>
      <w:r w:rsidRPr="00356CAE">
        <w:rPr>
          <w:rFonts w:ascii="Angsana New" w:hAnsi="Angsana New"/>
          <w:color w:val="auto"/>
          <w:sz w:val="24"/>
          <w:szCs w:val="24"/>
          <w:cs/>
        </w:rPr>
        <w:tab/>
        <w:t>การสั่งการของสำนักงานตามวรรคหนึ่ง ไม่กระทบถึงการดำเนินการใด</w:t>
      </w:r>
      <w:r>
        <w:rPr>
          <w:rFonts w:ascii="Angsana New" w:hAnsi="Angsana New" w:hint="cs"/>
          <w:color w:val="auto"/>
          <w:sz w:val="24"/>
          <w:szCs w:val="24"/>
          <w:cs/>
        </w:rPr>
        <w:t xml:space="preserve"> </w:t>
      </w:r>
      <w:r w:rsidRPr="00356CAE">
        <w:rPr>
          <w:rFonts w:ascii="Angsana New" w:hAnsi="Angsana New"/>
          <w:color w:val="auto"/>
          <w:sz w:val="24"/>
          <w:szCs w:val="24"/>
          <w:cs/>
        </w:rPr>
        <w:t>ๆ ของผู้เริ่มจัดตั้งบริษัทมหาชนจำกัด บริษัทหรือเจ้าของหลักทรัพย์ก่อนที่จะมีการสั่งการดังกล่าว และไม่กระทบถึงสิทธิในการเรียกร้องค่าเสียหายของบุคคล ตามที่บัญญัติไว้ในมาตรา 82</w:t>
      </w:r>
    </w:p>
    <w:p w14:paraId="78E2317F" w14:textId="2205BE91" w:rsidR="00891BA5" w:rsidRPr="00356CAE" w:rsidRDefault="00891BA5" w:rsidP="004C504C">
      <w:pPr>
        <w:pStyle w:val="FootnoteText"/>
        <w:spacing w:before="120" w:after="120" w:line="240" w:lineRule="auto"/>
        <w:ind w:left="360" w:hanging="360"/>
        <w:jc w:val="thaiDistribute"/>
        <w:rPr>
          <w:rFonts w:ascii="Angsana New" w:hAnsi="Angsana New"/>
          <w:color w:val="auto"/>
          <w:sz w:val="24"/>
          <w:szCs w:val="24"/>
        </w:rPr>
      </w:pPr>
      <w:r w:rsidRPr="00356CAE">
        <w:rPr>
          <w:rFonts w:ascii="Angsana New" w:hAnsi="Angsana New"/>
          <w:color w:val="auto"/>
          <w:sz w:val="24"/>
          <w:szCs w:val="24"/>
          <w:cs/>
        </w:rPr>
        <w:tab/>
        <w:t>มาตรา 82 ในกรณีที่แบบแสดงรายการข้อมูลการเสนอขายหลักทรัพย์และหนังสือชี้ชวนมีข้อความ หรือรายการที่เป็นเท็จ หรือขาดข้อความที่ควรต้องแจ้งในสาระสำคัญ ให้บุคคลใด ๆ ที่ซื้อหลักทรัพย์จากผู้เริ่มจัดตั้งบริษัทมหาชนจำกัด บริษัทหรือเจ้าของหลักทรัพย์ และยังเป็นเจ้าของหลักทรัพย์อยู่และได้รับความเสียหายจากการนั้น มีสิทธิเรียกร้องค่าเสียหายจากบริษัทหรือเจ้าของหลักทรัพย์ดังกล่าวได้</w:t>
      </w:r>
    </w:p>
    <w:p w14:paraId="1891D771" w14:textId="77777777" w:rsidR="00891BA5" w:rsidRPr="00356CAE" w:rsidRDefault="00891BA5" w:rsidP="000155D9">
      <w:pPr>
        <w:pStyle w:val="FootnoteText"/>
        <w:spacing w:before="120" w:after="120" w:line="240" w:lineRule="auto"/>
        <w:ind w:left="360" w:hanging="360"/>
        <w:jc w:val="thaiDistribute"/>
        <w:rPr>
          <w:rFonts w:ascii="Angsana New" w:hAnsi="Angsana New"/>
          <w:color w:val="auto"/>
          <w:sz w:val="24"/>
          <w:szCs w:val="24"/>
          <w:cs/>
        </w:rPr>
      </w:pPr>
      <w:r w:rsidRPr="00356CAE">
        <w:rPr>
          <w:rFonts w:ascii="Angsana New" w:hAnsi="Angsana New"/>
          <w:color w:val="auto"/>
          <w:sz w:val="24"/>
          <w:szCs w:val="24"/>
          <w:cs/>
        </w:rPr>
        <w:tab/>
        <w:t>บุคคลผู้ซื้อหลักทรัพย์ที่มีสิทธิเรียกร้องค่าเสียหายตามวรรคหนึ่งต้องเป็นผู้ซื้อหลักทรัพย์ก่อนที่จะปรากฏข้อเท็จจริงตามวรรคหนึ่ง แต่ต้องไม่เกินหนึ่งปีนับแต่วันที่แบบแสดงรายการข้อมูลการเสนอขายหลักทรัพย์และร่างหนังสือชี้ชวนมีผลใช้บังคับ</w:t>
      </w:r>
    </w:p>
  </w:footnote>
  <w:footnote w:id="3">
    <w:p w14:paraId="3975BDFE" w14:textId="757621F0" w:rsidR="00891BA5" w:rsidRPr="00356CAE" w:rsidRDefault="00891BA5" w:rsidP="00533C17">
      <w:pPr>
        <w:pStyle w:val="CommentText"/>
        <w:ind w:left="360" w:hanging="360"/>
        <w:jc w:val="thaiDistribute"/>
        <w:rPr>
          <w:rFonts w:ascii="Angsana New" w:hAnsi="Angsana New"/>
          <w:sz w:val="24"/>
          <w:szCs w:val="24"/>
          <w:cs/>
        </w:rPr>
      </w:pPr>
      <w:r w:rsidRPr="00356CAE">
        <w:rPr>
          <w:rStyle w:val="FootnoteReference"/>
          <w:rFonts w:ascii="Angsana New" w:hAnsi="Angsana New"/>
          <w:sz w:val="24"/>
          <w:szCs w:val="24"/>
        </w:rPr>
        <w:footnoteRef/>
      </w:r>
      <w:r w:rsidRPr="00356CAE">
        <w:rPr>
          <w:rFonts w:ascii="Angsana New" w:hAnsi="Angsana New"/>
          <w:sz w:val="24"/>
          <w:szCs w:val="24"/>
        </w:rPr>
        <w:t xml:space="preserve"> </w:t>
      </w:r>
      <w:r w:rsidRPr="00356CAE">
        <w:rPr>
          <w:rFonts w:ascii="Angsana New" w:hAnsi="Angsana New"/>
          <w:sz w:val="24"/>
          <w:szCs w:val="24"/>
          <w:cs/>
        </w:rPr>
        <w:tab/>
        <w:t>กรณีที่ไม่ใช่ที่ปรึกษากฎหมายและผู้ประเมินราคา ที่ปรึกษาทางการเงินควรหาข้อมูลและสอบถาม</w:t>
      </w:r>
      <w:r w:rsidRPr="00356CAE">
        <w:rPr>
          <w:rFonts w:ascii="Angsana New" w:hAnsi="Angsana New"/>
          <w:vanish/>
          <w:sz w:val="24"/>
          <w:szCs w:val="24"/>
          <w:cs/>
        </w:rPr>
        <w:pgNum/>
      </w:r>
      <w:r w:rsidRPr="00356CAE">
        <w:rPr>
          <w:rFonts w:ascii="Angsana New" w:hAnsi="Angsana New"/>
          <w:sz w:val="24"/>
          <w:szCs w:val="24"/>
          <w:cs/>
          <w:lang w:val="en-US"/>
        </w:rPr>
        <w:t>เรื่องคุณสมบัติของที่ปรึกษาดังกล่าวเท่าที่สามารถทำได้</w:t>
      </w:r>
    </w:p>
  </w:footnote>
  <w:footnote w:id="4">
    <w:p w14:paraId="75068DDD" w14:textId="206C5E83" w:rsidR="00891BA5" w:rsidRPr="00356CAE" w:rsidRDefault="00891BA5" w:rsidP="00533C17">
      <w:pPr>
        <w:pStyle w:val="CommentText"/>
        <w:ind w:left="360" w:hanging="360"/>
        <w:jc w:val="thaiDistribute"/>
        <w:rPr>
          <w:rFonts w:ascii="Angsana New" w:hAnsi="Angsana New"/>
          <w:color w:val="auto"/>
          <w:sz w:val="24"/>
          <w:szCs w:val="24"/>
          <w:cs/>
        </w:rPr>
      </w:pPr>
      <w:r w:rsidRPr="00356CAE">
        <w:rPr>
          <w:rStyle w:val="FootnoteReference"/>
          <w:rFonts w:ascii="Angsana New" w:hAnsi="Angsana New"/>
          <w:color w:val="auto"/>
          <w:sz w:val="24"/>
          <w:szCs w:val="24"/>
        </w:rPr>
        <w:footnoteRef/>
      </w:r>
      <w:r w:rsidRPr="00356CAE">
        <w:rPr>
          <w:rFonts w:ascii="Angsana New" w:hAnsi="Angsana New"/>
          <w:color w:val="auto"/>
          <w:sz w:val="24"/>
          <w:szCs w:val="24"/>
          <w:cs/>
        </w:rPr>
        <w:t xml:space="preserve"> </w:t>
      </w:r>
      <w:r w:rsidRPr="00356CAE">
        <w:rPr>
          <w:rFonts w:ascii="Angsana New" w:hAnsi="Angsana New"/>
          <w:color w:val="auto"/>
          <w:sz w:val="24"/>
          <w:szCs w:val="24"/>
          <w:cs/>
        </w:rPr>
        <w:tab/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  <w:cs/>
        </w:rPr>
        <w:t>ความหมายของคำว่า “</w:t>
      </w:r>
      <w:r w:rsidRPr="00356CAE">
        <w:rPr>
          <w:rStyle w:val="Style11pt"/>
          <w:rFonts w:ascii="Angsana New" w:hAnsi="Angsana New" w:cs="Angsana New"/>
          <w:b/>
          <w:bCs/>
          <w:color w:val="auto"/>
          <w:sz w:val="24"/>
          <w:szCs w:val="24"/>
          <w:cs/>
        </w:rPr>
        <w:t>บริษัทมหาชนผู้ออกหุ้น</w:t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  <w:cs/>
        </w:rPr>
        <w:t xml:space="preserve">” ที่ใช้ในส่วนนี้ ให้หมายรวมถึงบริษัทย่อยและบริษัทร่วมของบริษัทมหาชนผู้ออกหุ้น </w:t>
      </w:r>
      <w:r>
        <w:rPr>
          <w:rStyle w:val="Style11pt"/>
          <w:rFonts w:ascii="Angsana New" w:hAnsi="Angsana New" w:cs="Angsana New" w:hint="cs"/>
          <w:color w:val="auto"/>
          <w:sz w:val="24"/>
          <w:szCs w:val="24"/>
          <w:cs/>
        </w:rPr>
        <w:br/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  <w:cs/>
        </w:rPr>
        <w:t>ซึ่งเป็นส่วนหนึ่งของกลุ่มบริษัทด้วย ตามความเหมาะสม</w:t>
      </w:r>
    </w:p>
  </w:footnote>
  <w:footnote w:id="5">
    <w:p w14:paraId="177D5A43" w14:textId="78729849" w:rsidR="00891BA5" w:rsidRPr="00356CAE" w:rsidRDefault="00891BA5" w:rsidP="00533C17">
      <w:pPr>
        <w:pStyle w:val="CommentText"/>
        <w:ind w:left="360" w:hanging="360"/>
        <w:jc w:val="thaiDistribute"/>
        <w:rPr>
          <w:rFonts w:ascii="Angsana New" w:hAnsi="Angsana New"/>
          <w:color w:val="auto"/>
          <w:sz w:val="24"/>
          <w:szCs w:val="24"/>
          <w:cs/>
        </w:rPr>
      </w:pPr>
      <w:r w:rsidRPr="00356CAE">
        <w:rPr>
          <w:rStyle w:val="FootnoteReference"/>
          <w:rFonts w:ascii="Angsana New" w:hAnsi="Angsana New"/>
          <w:color w:val="auto"/>
          <w:sz w:val="24"/>
          <w:szCs w:val="24"/>
        </w:rPr>
        <w:footnoteRef/>
      </w:r>
      <w:r w:rsidRPr="00356CAE">
        <w:rPr>
          <w:rFonts w:ascii="Angsana New" w:hAnsi="Angsana New"/>
          <w:color w:val="auto"/>
          <w:sz w:val="24"/>
          <w:szCs w:val="24"/>
          <w:cs/>
        </w:rPr>
        <w:t xml:space="preserve"> </w:t>
      </w:r>
      <w:r w:rsidRPr="00356CAE">
        <w:rPr>
          <w:rFonts w:ascii="Angsana New" w:hAnsi="Angsana New"/>
          <w:color w:val="auto"/>
          <w:sz w:val="24"/>
          <w:szCs w:val="24"/>
          <w:cs/>
        </w:rPr>
        <w:tab/>
        <w:t>ซึ่งเป็น</w:t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  <w:cs/>
        </w:rPr>
        <w:t>การเปิดเผย</w:t>
      </w:r>
      <w:r w:rsidRPr="00533C17">
        <w:rPr>
          <w:cs/>
        </w:rPr>
        <w:t>ข้อมูล</w:t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  <w:cs/>
        </w:rPr>
        <w:t xml:space="preserve"> / ข้อความในแบบ </w:t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</w:rPr>
        <w:t xml:space="preserve">Filing </w:t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  <w:cs/>
        </w:rPr>
        <w:t>ในลักษณะที่เป็นการทำขึ้นภายใต้การได้รับการมอบหมายจากผู้เชี่ยวชาญ หรือเป็นการเปิดเผยในลักษณะเป็นการคัดลอกข้อความจากรายงาน</w:t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</w:rPr>
        <w:t xml:space="preserve">, </w:t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  <w:cs/>
        </w:rPr>
        <w:t>ความเห็น</w:t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</w:rPr>
        <w:t>,</w:t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  <w:cs/>
        </w:rPr>
        <w:t xml:space="preserve"> หรือคำแถลงของผู้เชี่ยวชาญ ยกตัวอย่างเช่น การเปิดเผยงบการเงิน</w:t>
      </w:r>
      <w:r>
        <w:rPr>
          <w:rStyle w:val="Style11pt"/>
          <w:rFonts w:ascii="Angsana New" w:hAnsi="Angsana New" w:cs="Angsana New" w:hint="cs"/>
          <w:color w:val="auto"/>
          <w:sz w:val="24"/>
          <w:szCs w:val="24"/>
          <w:cs/>
        </w:rPr>
        <w:br/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  <w:cs/>
        </w:rPr>
        <w:t>ที่ตรวจสอบแล้ว และการเปิดเผยรายงานประเมินราคา</w:t>
      </w:r>
    </w:p>
  </w:footnote>
  <w:footnote w:id="6">
    <w:p w14:paraId="3EFC834C" w14:textId="77777777" w:rsidR="00891BA5" w:rsidRPr="00356CAE" w:rsidRDefault="00891BA5" w:rsidP="000155D9">
      <w:pPr>
        <w:pStyle w:val="Normal1"/>
        <w:widowControl w:val="0"/>
        <w:spacing w:before="120" w:after="120" w:line="240" w:lineRule="auto"/>
        <w:ind w:left="360" w:hanging="360"/>
        <w:jc w:val="thaiDistribute"/>
        <w:rPr>
          <w:rFonts w:ascii="Angsana New" w:hAnsi="Angsana New" w:cs="Angsana New"/>
          <w:color w:val="auto"/>
          <w:sz w:val="24"/>
          <w:szCs w:val="24"/>
        </w:rPr>
      </w:pPr>
      <w:r w:rsidRPr="00356CAE">
        <w:rPr>
          <w:rStyle w:val="FootnoteReference"/>
          <w:rFonts w:ascii="Angsana New" w:hAnsi="Angsana New" w:cs="Angsana New"/>
          <w:color w:val="auto"/>
          <w:sz w:val="24"/>
          <w:szCs w:val="24"/>
        </w:rPr>
        <w:footnoteRef/>
      </w:r>
      <w:r w:rsidRPr="00356CAE">
        <w:rPr>
          <w:rFonts w:ascii="Angsana New" w:hAnsi="Angsana New" w:cs="Angsana New"/>
          <w:color w:val="auto"/>
          <w:sz w:val="24"/>
          <w:szCs w:val="24"/>
        </w:rPr>
        <w:t xml:space="preserve"> </w:t>
      </w:r>
      <w:r w:rsidRPr="00356CAE">
        <w:rPr>
          <w:rFonts w:ascii="Angsana New" w:hAnsi="Angsana New" w:cs="Angsana New"/>
          <w:color w:val="auto"/>
          <w:sz w:val="24"/>
          <w:szCs w:val="24"/>
        </w:rPr>
        <w:tab/>
      </w:r>
      <w:r w:rsidRPr="00356CAE">
        <w:rPr>
          <w:rFonts w:ascii="Angsana New" w:hAnsi="Angsana New" w:cs="Angsana New"/>
          <w:color w:val="auto"/>
          <w:sz w:val="24"/>
          <w:szCs w:val="24"/>
          <w:cs/>
        </w:rPr>
        <w:t xml:space="preserve">โปรดดูส่วนที่ </w:t>
      </w:r>
      <w:r w:rsidRPr="00356CAE">
        <w:rPr>
          <w:rFonts w:ascii="Angsana New" w:hAnsi="Angsana New" w:cs="Angsana New"/>
          <w:color w:val="auto"/>
          <w:sz w:val="24"/>
          <w:szCs w:val="24"/>
        </w:rPr>
        <w:t>2.1.4 “</w:t>
      </w:r>
      <w:r w:rsidRPr="00356CAE">
        <w:rPr>
          <w:rFonts w:ascii="Angsana New" w:hAnsi="Angsana New" w:cs="Angsana New"/>
          <w:color w:val="auto"/>
          <w:sz w:val="24"/>
          <w:szCs w:val="24"/>
          <w:cs/>
        </w:rPr>
        <w:t>การแต่งตั้งที่ปรึกษาและผู้เชี่ยวชาญและการใช้ความเห็นของที่ปรึกษาและผู้เชี่ยวชาญ</w:t>
      </w:r>
      <w:r w:rsidRPr="00356CAE">
        <w:rPr>
          <w:rFonts w:ascii="Angsana New" w:hAnsi="Angsana New" w:cs="Angsana New"/>
          <w:color w:val="auto"/>
          <w:sz w:val="24"/>
          <w:szCs w:val="24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A5F3" w14:textId="76FB757E" w:rsidR="00891BA5" w:rsidRDefault="00891BA5" w:rsidP="0043623A">
    <w:pPr>
      <w:pStyle w:val="Header"/>
      <w:tabs>
        <w:tab w:val="clear" w:pos="4153"/>
        <w:tab w:val="clear" w:pos="8306"/>
        <w:tab w:val="center" w:pos="4320"/>
      </w:tabs>
      <w:rPr>
        <w:rFonts w:ascii="Angsana New" w:hAnsi="Angsana New"/>
        <w:lang w:val="en-US"/>
      </w:rPr>
    </w:pPr>
    <w:r w:rsidRPr="00FF17B3">
      <w:rPr>
        <w:rFonts w:ascii="TH Sarabun New" w:hAnsi="TH Sarabun New" w:cs="TH Sarabun New"/>
      </w:rPr>
      <w:tab/>
    </w:r>
    <w:r>
      <w:rPr>
        <w:rFonts w:ascii="Angsana New" w:hAnsi="Angsana New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983A" w14:textId="77777777" w:rsidR="00891BA5" w:rsidRDefault="00891BA5">
    <w:pPr>
      <w:pStyle w:val="Header"/>
    </w:pPr>
  </w:p>
  <w:p w14:paraId="70A4CAD9" w14:textId="77777777" w:rsidR="00891BA5" w:rsidRDefault="00891BA5"/>
  <w:p w14:paraId="7D06E89B" w14:textId="77777777" w:rsidR="00891BA5" w:rsidRDefault="00891BA5"/>
  <w:p w14:paraId="0D16733B" w14:textId="77777777" w:rsidR="00891BA5" w:rsidRDefault="00891B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3AE8" w14:textId="77777777" w:rsidR="00891BA5" w:rsidRPr="00A104C0" w:rsidRDefault="00891BA5" w:rsidP="00035822">
    <w:pPr>
      <w:pStyle w:val="Header"/>
      <w:tabs>
        <w:tab w:val="clear" w:pos="4153"/>
        <w:tab w:val="clear" w:pos="8306"/>
        <w:tab w:val="center" w:pos="4320"/>
      </w:tabs>
    </w:pPr>
    <w:r w:rsidRPr="00A104C0">
      <w:rPr>
        <w:rFonts w:ascii="TH Sarabun New" w:hAnsi="TH Sarabun New" w:cs="TH Sarabun New"/>
      </w:rPr>
      <w:tab/>
    </w:r>
    <w:r w:rsidRPr="00A104C0" w:rsidDel="007F1431">
      <w:rPr>
        <w:rFonts w:ascii="TH Sarabun New" w:hAnsi="TH Sarabun New" w:cs="TH Sarabun New" w:hint="cs"/>
        <w:cs/>
      </w:rPr>
      <w:t xml:space="preserve"> </w:t>
    </w:r>
  </w:p>
  <w:p w14:paraId="3103A0B0" w14:textId="77777777" w:rsidR="00891BA5" w:rsidRDefault="00891BA5"/>
  <w:p w14:paraId="73384192" w14:textId="77777777" w:rsidR="00891BA5" w:rsidRDefault="00891BA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087A" w14:textId="77777777" w:rsidR="00891BA5" w:rsidRDefault="00891BA5">
    <w:pPr>
      <w:pStyle w:val="Header"/>
    </w:pPr>
  </w:p>
  <w:p w14:paraId="7D48F207" w14:textId="77777777" w:rsidR="00891BA5" w:rsidRDefault="00891BA5"/>
  <w:p w14:paraId="727A0235" w14:textId="77777777" w:rsidR="00891BA5" w:rsidRDefault="00891BA5"/>
  <w:p w14:paraId="4DB39B45" w14:textId="77777777" w:rsidR="00891BA5" w:rsidRDefault="00891B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600"/>
    <w:multiLevelType w:val="hybridMultilevel"/>
    <w:tmpl w:val="349493AE"/>
    <w:lvl w:ilvl="0" w:tplc="0CAC7D26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16B"/>
    <w:multiLevelType w:val="multilevel"/>
    <w:tmpl w:val="79482BA2"/>
    <w:lvl w:ilvl="0">
      <w:start w:val="1"/>
      <w:numFmt w:val="lowerLetter"/>
      <w:pStyle w:val="WCPListParaa"/>
      <w:lvlText w:val="(%1)"/>
      <w:lvlJc w:val="left"/>
      <w:pPr>
        <w:tabs>
          <w:tab w:val="num" w:pos="1584"/>
        </w:tabs>
        <w:ind w:left="1584" w:hanging="720"/>
      </w:pPr>
      <w:rPr>
        <w:rFonts w:ascii="Times New Roman" w:hAnsi="Times New Roman" w:cs="Cordia New" w:hint="default"/>
        <w:b w:val="0"/>
        <w:bCs w:val="0"/>
        <w:i w:val="0"/>
        <w:iCs w:val="0"/>
        <w:sz w:val="22"/>
        <w:szCs w:val="3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7E49D1"/>
    <w:multiLevelType w:val="hybridMultilevel"/>
    <w:tmpl w:val="453A28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3413"/>
    <w:multiLevelType w:val="multilevel"/>
    <w:tmpl w:val="AB86E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C8461D8"/>
    <w:multiLevelType w:val="hybridMultilevel"/>
    <w:tmpl w:val="58F66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3EDF"/>
    <w:multiLevelType w:val="hybridMultilevel"/>
    <w:tmpl w:val="5AAE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56924"/>
    <w:multiLevelType w:val="hybridMultilevel"/>
    <w:tmpl w:val="BD82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2227C"/>
    <w:multiLevelType w:val="hybridMultilevel"/>
    <w:tmpl w:val="1AE2CD82"/>
    <w:lvl w:ilvl="0" w:tplc="9FD894BA">
      <w:numFmt w:val="bullet"/>
      <w:lvlText w:val=""/>
      <w:lvlJc w:val="left"/>
      <w:pPr>
        <w:ind w:left="2160" w:hanging="720"/>
      </w:pPr>
      <w:rPr>
        <w:rFonts w:ascii="Wingdings" w:eastAsia="Arial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A46409"/>
    <w:multiLevelType w:val="hybridMultilevel"/>
    <w:tmpl w:val="06E25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41836"/>
    <w:multiLevelType w:val="hybridMultilevel"/>
    <w:tmpl w:val="F63617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529E0"/>
    <w:multiLevelType w:val="hybridMultilevel"/>
    <w:tmpl w:val="5930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877DD"/>
    <w:multiLevelType w:val="hybridMultilevel"/>
    <w:tmpl w:val="3E943F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AD28C1"/>
    <w:multiLevelType w:val="multilevel"/>
    <w:tmpl w:val="37BECE5A"/>
    <w:lvl w:ilvl="0">
      <w:start w:val="1"/>
      <w:numFmt w:val="lowerLetter"/>
      <w:pStyle w:val="WCPSchLista"/>
      <w:lvlText w:val="(%1)"/>
      <w:lvlJc w:val="left"/>
      <w:pPr>
        <w:tabs>
          <w:tab w:val="num" w:pos="864"/>
        </w:tabs>
        <w:ind w:left="864" w:hanging="864"/>
      </w:pPr>
      <w:rPr>
        <w:rFonts w:ascii="Times New Roman" w:hAnsi="Times New Roman" w:cs="Cordia New" w:hint="default"/>
        <w:b w:val="0"/>
        <w:bCs w:val="0"/>
        <w:i w:val="0"/>
        <w:iCs w:val="0"/>
        <w:color w:val="auto"/>
        <w:sz w:val="22"/>
        <w:szCs w:val="3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 Bold" w:hAnsi="Times New Roman Bold" w:cs="Cordia New" w:hint="default"/>
        <w:b/>
        <w:bCs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Angsana New" w:hint="default"/>
        <w:b w:val="0"/>
        <w:bCs w:val="0"/>
        <w:i w:val="0"/>
        <w:iCs w:val="0"/>
        <w:color w:val="auto"/>
        <w:sz w:val="24"/>
        <w:szCs w:val="28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ascii="Times New Roman" w:hAnsi="Times New Roman" w:cs="Angsana New" w:hint="default"/>
        <w:b w:val="0"/>
        <w:bCs w:val="0"/>
        <w:i w:val="0"/>
        <w:iCs w:val="0"/>
        <w:color w:val="auto"/>
        <w:sz w:val="24"/>
        <w:szCs w:val="28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Angsana New" w:hint="default"/>
        <w:b w:val="0"/>
        <w:bCs w:val="0"/>
        <w:i w:val="0"/>
        <w:iCs w:val="0"/>
        <w:color w:val="auto"/>
        <w:sz w:val="24"/>
        <w:szCs w:val="28"/>
      </w:rPr>
    </w:lvl>
    <w:lvl w:ilvl="5">
      <w:start w:val="1"/>
      <w:numFmt w:val="decimal"/>
      <w:lvlText w:val="(%6)"/>
      <w:lvlJc w:val="left"/>
      <w:pPr>
        <w:ind w:left="3600" w:hanging="720"/>
      </w:pPr>
      <w:rPr>
        <w:rFonts w:ascii="Times New Roman" w:hAnsi="Times New Roman" w:cs="Angsana New" w:hint="default"/>
        <w:b w:val="0"/>
        <w:bCs w:val="0"/>
        <w:i w:val="0"/>
        <w:iCs w:val="0"/>
        <w:color w:val="auto"/>
        <w:sz w:val="24"/>
        <w:szCs w:val="28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Restart w:val="0"/>
      <w:suff w:val="nothing"/>
      <w:lvlText w:val="schedule %9"/>
      <w:lvlJc w:val="left"/>
      <w:pPr>
        <w:ind w:left="0" w:firstLine="0"/>
      </w:pPr>
      <w:rPr>
        <w:rFonts w:ascii="Times New Roman" w:hAnsi="Times New Roman" w:cs="Angsana New" w:hint="default"/>
        <w:b/>
        <w:bCs/>
        <w:i w:val="0"/>
        <w:iCs w:val="0"/>
        <w:caps/>
        <w:color w:val="auto"/>
        <w:sz w:val="24"/>
        <w:szCs w:val="28"/>
      </w:rPr>
    </w:lvl>
  </w:abstractNum>
  <w:abstractNum w:abstractNumId="13" w15:restartNumberingAfterBreak="0">
    <w:nsid w:val="18116A2B"/>
    <w:multiLevelType w:val="hybridMultilevel"/>
    <w:tmpl w:val="C7CED158"/>
    <w:lvl w:ilvl="0" w:tplc="C66CBA8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9EF118E"/>
    <w:multiLevelType w:val="multilevel"/>
    <w:tmpl w:val="B53E8AF0"/>
    <w:lvl w:ilvl="0">
      <w:start w:val="1"/>
      <w:numFmt w:val="none"/>
      <w:pStyle w:val="WCPTOCHEAD"/>
      <w:suff w:val="nothing"/>
      <w:lvlText w:val="TABLE OF CONTENTS"/>
      <w:lvlJc w:val="left"/>
      <w:pPr>
        <w:ind w:left="0" w:firstLine="0"/>
      </w:pPr>
      <w:rPr>
        <w:rFonts w:ascii="Times New Roman Bold" w:hAnsi="Times New Roman Bold" w:cs="Cordia New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3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9FF0DE3"/>
    <w:multiLevelType w:val="hybridMultilevel"/>
    <w:tmpl w:val="C36E026C"/>
    <w:lvl w:ilvl="0" w:tplc="60DA296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80BDC"/>
    <w:multiLevelType w:val="hybridMultilevel"/>
    <w:tmpl w:val="A0741EDA"/>
    <w:lvl w:ilvl="0" w:tplc="4FF4DB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91F85"/>
    <w:multiLevelType w:val="hybridMultilevel"/>
    <w:tmpl w:val="D0468B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3BF2171"/>
    <w:multiLevelType w:val="hybridMultilevel"/>
    <w:tmpl w:val="43FC6F12"/>
    <w:lvl w:ilvl="0" w:tplc="21C0113C">
      <w:numFmt w:val="bullet"/>
      <w:lvlText w:val="•"/>
      <w:lvlJc w:val="left"/>
      <w:pPr>
        <w:ind w:left="2160" w:hanging="360"/>
      </w:pPr>
      <w:rPr>
        <w:rFonts w:ascii="Cambria" w:hAnsi="Cambria" w:cs="Times New Roman" w:hint="default"/>
        <w:b w:val="0"/>
        <w:bCs w:val="0"/>
        <w:i w:val="0"/>
        <w:iCs w:val="0"/>
        <w:sz w:val="22"/>
        <w:szCs w:val="22"/>
      </w:rPr>
    </w:lvl>
    <w:lvl w:ilvl="1" w:tplc="21C0113C">
      <w:numFmt w:val="bullet"/>
      <w:lvlText w:val="•"/>
      <w:lvlJc w:val="left"/>
      <w:pPr>
        <w:ind w:left="2880" w:hanging="360"/>
      </w:pPr>
      <w:rPr>
        <w:rFonts w:ascii="Cambria" w:hAnsi="Cambria" w:cs="Times New Roman" w:hint="default"/>
        <w:b w:val="0"/>
        <w:bCs w:val="0"/>
        <w:i w:val="0"/>
        <w:iCs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4B15EF0"/>
    <w:multiLevelType w:val="hybridMultilevel"/>
    <w:tmpl w:val="B8A291D2"/>
    <w:lvl w:ilvl="0" w:tplc="B126A9F2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A4502"/>
    <w:multiLevelType w:val="multilevel"/>
    <w:tmpl w:val="165C2518"/>
    <w:lvl w:ilvl="0">
      <w:start w:val="1"/>
      <w:numFmt w:val="decimal"/>
      <w:pStyle w:val="WCPH11"/>
      <w:lvlText w:val="%1."/>
      <w:lvlJc w:val="left"/>
      <w:pPr>
        <w:tabs>
          <w:tab w:val="num" w:pos="864"/>
        </w:tabs>
        <w:ind w:left="864" w:hanging="864"/>
      </w:pPr>
      <w:rPr>
        <w:rFonts w:ascii="Times New Roman Bold" w:hAnsi="Times New Roman Bold" w:cs="Cordia New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30"/>
        <w:u w:val="none"/>
        <w:vertAlign w:val="baseline"/>
        <w:em w:val="none"/>
      </w:rPr>
    </w:lvl>
    <w:lvl w:ilvl="1">
      <w:start w:val="1"/>
      <w:numFmt w:val="decimal"/>
      <w:pStyle w:val="WCPH211"/>
      <w:lvlText w:val="%1.%2"/>
      <w:lvlJc w:val="left"/>
      <w:pPr>
        <w:tabs>
          <w:tab w:val="num" w:pos="864"/>
        </w:tabs>
        <w:ind w:left="864" w:hanging="864"/>
      </w:pPr>
      <w:rPr>
        <w:rFonts w:ascii="Times New Roman Bold" w:hAnsi="Times New Roman Bold" w:cs="Cordia New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30"/>
        <w:u w:val="none"/>
        <w:vertAlign w:val="baseline"/>
        <w:em w:val="none"/>
      </w:rPr>
    </w:lvl>
    <w:lvl w:ilvl="2">
      <w:start w:val="1"/>
      <w:numFmt w:val="decimal"/>
      <w:pStyle w:val="WCPH3111"/>
      <w:lvlText w:val="%1.%2.%3"/>
      <w:lvlJc w:val="left"/>
      <w:pPr>
        <w:tabs>
          <w:tab w:val="num" w:pos="1584"/>
        </w:tabs>
        <w:ind w:left="1584" w:hanging="720"/>
      </w:pPr>
      <w:rPr>
        <w:rFonts w:ascii="Times New Roman" w:hAnsi="Times New Roman" w:cs="Cordia New" w:hint="default"/>
        <w:b w:val="0"/>
        <w:bCs w:val="0"/>
        <w:i w:val="0"/>
        <w:iCs w:val="0"/>
        <w:sz w:val="22"/>
        <w:szCs w:val="30"/>
      </w:rPr>
    </w:lvl>
    <w:lvl w:ilvl="3">
      <w:start w:val="1"/>
      <w:numFmt w:val="lowerLetter"/>
      <w:pStyle w:val="WCPH4a"/>
      <w:lvlText w:val="(%4)"/>
      <w:lvlJc w:val="left"/>
      <w:pPr>
        <w:tabs>
          <w:tab w:val="num" w:pos="2304"/>
        </w:tabs>
        <w:ind w:left="2304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pStyle w:val="WCPH5i"/>
      <w:lvlText w:val="(%5)"/>
      <w:lvlJc w:val="left"/>
      <w:pPr>
        <w:tabs>
          <w:tab w:val="num" w:pos="3024"/>
        </w:tabs>
        <w:ind w:left="3024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WCPH6A"/>
      <w:lvlText w:val="(%6)"/>
      <w:lvlJc w:val="left"/>
      <w:pPr>
        <w:tabs>
          <w:tab w:val="num" w:pos="3744"/>
        </w:tabs>
        <w:ind w:left="3744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WCPH71"/>
      <w:lvlText w:val="(%7)"/>
      <w:lvlJc w:val="left"/>
      <w:pPr>
        <w:tabs>
          <w:tab w:val="num" w:pos="4464"/>
        </w:tabs>
        <w:ind w:left="4464" w:hanging="720"/>
      </w:pPr>
      <w:rPr>
        <w:rFonts w:ascii="Times New Roman" w:hAnsi="Times New Roman" w:cs="Cordia New" w:hint="default"/>
        <w:b w:val="0"/>
        <w:bCs w:val="0"/>
        <w:i w:val="0"/>
        <w:iCs w:val="0"/>
        <w:sz w:val="22"/>
        <w:szCs w:val="3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7F46FA5"/>
    <w:multiLevelType w:val="multilevel"/>
    <w:tmpl w:val="2458C5E2"/>
    <w:lvl w:ilvl="0">
      <w:start w:val="1"/>
      <w:numFmt w:val="decimal"/>
      <w:pStyle w:val="WCPSCHEDULE"/>
      <w:lvlText w:val="Schedule %1"/>
      <w:lvlJc w:val="left"/>
      <w:pPr>
        <w:tabs>
          <w:tab w:val="num" w:pos="3600"/>
        </w:tabs>
        <w:ind w:left="0" w:firstLine="1152"/>
      </w:pPr>
      <w:rPr>
        <w:rFonts w:ascii="Times New Roman Bold" w:hAnsi="Times New Roman Bold" w:cs="Cordia New" w:hint="default"/>
        <w:b/>
        <w:bCs/>
        <w:iCs w:val="0"/>
        <w:sz w:val="22"/>
        <w:szCs w:val="3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835557"/>
    <w:multiLevelType w:val="multilevel"/>
    <w:tmpl w:val="A04E7666"/>
    <w:lvl w:ilvl="0">
      <w:start w:val="1"/>
      <w:numFmt w:val="upperLetter"/>
      <w:pStyle w:val="WCPRecitalListA"/>
      <w:lvlText w:val="%1."/>
      <w:lvlJc w:val="left"/>
      <w:pPr>
        <w:tabs>
          <w:tab w:val="num" w:pos="864"/>
        </w:tabs>
        <w:ind w:left="864" w:hanging="864"/>
      </w:pPr>
      <w:rPr>
        <w:rFonts w:ascii="Times New Roman" w:hAnsi="Times New Roman" w:cs="Angsana New" w:hint="default"/>
        <w:sz w:val="24"/>
        <w:szCs w:val="28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3" w15:restartNumberingAfterBreak="0">
    <w:nsid w:val="29AE2699"/>
    <w:multiLevelType w:val="hybridMultilevel"/>
    <w:tmpl w:val="079A1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D7E8C"/>
    <w:multiLevelType w:val="hybridMultilevel"/>
    <w:tmpl w:val="1C625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E7B73EE"/>
    <w:multiLevelType w:val="hybridMultilevel"/>
    <w:tmpl w:val="A2842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1AC5C0E"/>
    <w:multiLevelType w:val="hybridMultilevel"/>
    <w:tmpl w:val="C10CA1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24D642F"/>
    <w:multiLevelType w:val="hybridMultilevel"/>
    <w:tmpl w:val="701084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4B255C8"/>
    <w:multiLevelType w:val="hybridMultilevel"/>
    <w:tmpl w:val="29EA7C24"/>
    <w:lvl w:ilvl="0" w:tplc="21C0113C">
      <w:numFmt w:val="bullet"/>
      <w:lvlText w:val="•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74F0826"/>
    <w:multiLevelType w:val="hybridMultilevel"/>
    <w:tmpl w:val="7DAA5E80"/>
    <w:lvl w:ilvl="0" w:tplc="21C0113C">
      <w:numFmt w:val="bullet"/>
      <w:lvlText w:val="•"/>
      <w:lvlJc w:val="left"/>
      <w:pPr>
        <w:ind w:left="2160" w:hanging="360"/>
      </w:pPr>
      <w:rPr>
        <w:rFonts w:ascii="Cambria" w:hAnsi="Cambria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79F12EE"/>
    <w:multiLevelType w:val="hybridMultilevel"/>
    <w:tmpl w:val="CE20554C"/>
    <w:lvl w:ilvl="0" w:tplc="DC149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425DD8"/>
    <w:multiLevelType w:val="hybridMultilevel"/>
    <w:tmpl w:val="D722B5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A326167"/>
    <w:multiLevelType w:val="hybridMultilevel"/>
    <w:tmpl w:val="E85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725670"/>
    <w:multiLevelType w:val="multilevel"/>
    <w:tmpl w:val="EF5E8BC6"/>
    <w:lvl w:ilvl="0">
      <w:start w:val="1"/>
      <w:numFmt w:val="decimal"/>
      <w:pStyle w:val="WCPPartiesList1"/>
      <w:lvlText w:val="%1."/>
      <w:lvlJc w:val="left"/>
      <w:pPr>
        <w:tabs>
          <w:tab w:val="num" w:pos="864"/>
        </w:tabs>
        <w:ind w:left="864" w:hanging="864"/>
      </w:pPr>
      <w:rPr>
        <w:rFonts w:ascii="Times New Roman" w:hAnsi="Times New Roman" w:cs="Angsana New" w:hint="default"/>
        <w:b w:val="0"/>
        <w:bCs w:val="0"/>
        <w:i w:val="0"/>
        <w:iCs w:val="0"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C357718"/>
    <w:multiLevelType w:val="hybridMultilevel"/>
    <w:tmpl w:val="E35283F0"/>
    <w:lvl w:ilvl="0" w:tplc="B80897CC">
      <w:start w:val="1"/>
      <w:numFmt w:val="thaiLetters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F184FB8"/>
    <w:multiLevelType w:val="hybridMultilevel"/>
    <w:tmpl w:val="187E1CB8"/>
    <w:lvl w:ilvl="0" w:tplc="21C0113C">
      <w:numFmt w:val="bullet"/>
      <w:lvlText w:val="•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0A81E10"/>
    <w:multiLevelType w:val="hybridMultilevel"/>
    <w:tmpl w:val="6B4A5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671A0"/>
    <w:multiLevelType w:val="hybridMultilevel"/>
    <w:tmpl w:val="DD941CAE"/>
    <w:lvl w:ilvl="0" w:tplc="7ED2A58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34E3912"/>
    <w:multiLevelType w:val="hybridMultilevel"/>
    <w:tmpl w:val="0DA0FD5E"/>
    <w:lvl w:ilvl="0" w:tplc="8F0663DA">
      <w:start w:val="1"/>
      <w:numFmt w:val="thaiLetters"/>
      <w:lvlText w:val="(%1)"/>
      <w:lvlJc w:val="left"/>
      <w:pPr>
        <w:ind w:left="1211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5AE5DF9"/>
    <w:multiLevelType w:val="hybridMultilevel"/>
    <w:tmpl w:val="509E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A90C79"/>
    <w:multiLevelType w:val="hybridMultilevel"/>
    <w:tmpl w:val="84C60708"/>
    <w:lvl w:ilvl="0" w:tplc="5C94105C">
      <w:start w:val="1"/>
      <w:numFmt w:val="bullet"/>
      <w:lvlText w:val="-"/>
      <w:lvlJc w:val="left"/>
      <w:pPr>
        <w:ind w:left="2137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1" w15:restartNumberingAfterBreak="0">
    <w:nsid w:val="477F062E"/>
    <w:multiLevelType w:val="hybridMultilevel"/>
    <w:tmpl w:val="60B67ACA"/>
    <w:lvl w:ilvl="0" w:tplc="27B46E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463E31"/>
    <w:multiLevelType w:val="hybridMultilevel"/>
    <w:tmpl w:val="32AECC94"/>
    <w:lvl w:ilvl="0" w:tplc="76700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A157FB"/>
    <w:multiLevelType w:val="hybridMultilevel"/>
    <w:tmpl w:val="F61C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567C7C"/>
    <w:multiLevelType w:val="hybridMultilevel"/>
    <w:tmpl w:val="74FEC190"/>
    <w:lvl w:ilvl="0" w:tplc="21C0113C">
      <w:numFmt w:val="bullet"/>
      <w:lvlText w:val="•"/>
      <w:lvlJc w:val="left"/>
      <w:pPr>
        <w:ind w:left="720" w:hanging="360"/>
      </w:pPr>
      <w:rPr>
        <w:rFonts w:ascii="Cambria" w:hAnsi="Cambria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5D1346"/>
    <w:multiLevelType w:val="hybridMultilevel"/>
    <w:tmpl w:val="3BACB976"/>
    <w:lvl w:ilvl="0" w:tplc="7AA0CC6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4B8C7A6C"/>
    <w:multiLevelType w:val="multilevel"/>
    <w:tmpl w:val="ED068786"/>
    <w:lvl w:ilvl="0">
      <w:start w:val="1"/>
      <w:numFmt w:val="decimal"/>
      <w:pStyle w:val="WCPSchL1List1"/>
      <w:lvlText w:val="%1."/>
      <w:lvlJc w:val="left"/>
      <w:pPr>
        <w:tabs>
          <w:tab w:val="num" w:pos="864"/>
        </w:tabs>
        <w:ind w:left="864" w:hanging="864"/>
      </w:pPr>
      <w:rPr>
        <w:rFonts w:ascii="Times New Roman" w:hAnsi="Times New Roman" w:cs="Cordia New" w:hint="default"/>
        <w:sz w:val="22"/>
        <w:szCs w:val="28"/>
      </w:rPr>
    </w:lvl>
    <w:lvl w:ilvl="1">
      <w:start w:val="1"/>
      <w:numFmt w:val="decimal"/>
      <w:pStyle w:val="WCPSchL2List11"/>
      <w:lvlText w:val="%1.%2"/>
      <w:lvlJc w:val="left"/>
      <w:pPr>
        <w:tabs>
          <w:tab w:val="num" w:pos="1584"/>
        </w:tabs>
        <w:ind w:left="1584" w:hanging="720"/>
      </w:pPr>
      <w:rPr>
        <w:rFonts w:ascii="Times New Roman" w:hAnsi="Times New Roman" w:cs="Cordia New" w:hint="default"/>
        <w:sz w:val="22"/>
        <w:szCs w:val="28"/>
      </w:rPr>
    </w:lvl>
    <w:lvl w:ilvl="2">
      <w:start w:val="1"/>
      <w:numFmt w:val="decimal"/>
      <w:pStyle w:val="WCPSchL3List111"/>
      <w:lvlText w:val="%1.%2.%3"/>
      <w:lvlJc w:val="left"/>
      <w:pPr>
        <w:tabs>
          <w:tab w:val="num" w:pos="2304"/>
        </w:tabs>
        <w:ind w:left="2304" w:hanging="720"/>
      </w:pPr>
      <w:rPr>
        <w:rFonts w:ascii="Times New Roman" w:hAnsi="Times New Roman" w:cs="Cordia New" w:hint="default"/>
        <w:sz w:val="22"/>
        <w:szCs w:val="28"/>
      </w:rPr>
    </w:lvl>
    <w:lvl w:ilvl="3">
      <w:start w:val="1"/>
      <w:numFmt w:val="lowerLetter"/>
      <w:pStyle w:val="WCPSchL4Lista"/>
      <w:lvlText w:val="(%4)"/>
      <w:lvlJc w:val="left"/>
      <w:pPr>
        <w:tabs>
          <w:tab w:val="num" w:pos="3024"/>
        </w:tabs>
        <w:ind w:left="3024" w:hanging="720"/>
      </w:pPr>
      <w:rPr>
        <w:rFonts w:ascii="Times New Roman" w:hAnsi="Times New Roman" w:cs="Cordia New" w:hint="default"/>
        <w:sz w:val="22"/>
        <w:szCs w:val="28"/>
      </w:rPr>
    </w:lvl>
    <w:lvl w:ilvl="4">
      <w:start w:val="1"/>
      <w:numFmt w:val="lowerRoman"/>
      <w:pStyle w:val="WCPSchL5Listi"/>
      <w:lvlText w:val="(%5)"/>
      <w:lvlJc w:val="left"/>
      <w:pPr>
        <w:tabs>
          <w:tab w:val="num" w:pos="3744"/>
        </w:tabs>
        <w:ind w:left="3744" w:hanging="720"/>
      </w:pPr>
      <w:rPr>
        <w:rFonts w:ascii="Times New Roman" w:hAnsi="Times New Roman" w:cs="Cordia New" w:hint="default"/>
        <w:sz w:val="22"/>
        <w:szCs w:val="28"/>
      </w:rPr>
    </w:lvl>
    <w:lvl w:ilvl="5">
      <w:start w:val="1"/>
      <w:numFmt w:val="upperLetter"/>
      <w:pStyle w:val="WCPSchL6ListA"/>
      <w:lvlText w:val="(%6)"/>
      <w:lvlJc w:val="left"/>
      <w:pPr>
        <w:tabs>
          <w:tab w:val="num" w:pos="4464"/>
        </w:tabs>
        <w:ind w:left="4464" w:hanging="720"/>
      </w:pPr>
      <w:rPr>
        <w:rFonts w:ascii="Times New Roman" w:hAnsi="Times New Roman" w:cs="Cordia New" w:hint="default"/>
        <w:sz w:val="22"/>
        <w:szCs w:val="28"/>
      </w:rPr>
    </w:lvl>
    <w:lvl w:ilvl="6">
      <w:start w:val="1"/>
      <w:numFmt w:val="decimal"/>
      <w:pStyle w:val="WCPSchL7List1"/>
      <w:lvlText w:val="(%7)"/>
      <w:lvlJc w:val="left"/>
      <w:pPr>
        <w:tabs>
          <w:tab w:val="num" w:pos="5184"/>
        </w:tabs>
        <w:ind w:left="5184" w:hanging="720"/>
      </w:pPr>
      <w:rPr>
        <w:rFonts w:ascii="Times New Roman" w:hAnsi="Times New Roman" w:cs="Cordia New" w:hint="default"/>
        <w:iCs/>
        <w:sz w:val="22"/>
        <w:szCs w:val="28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47" w15:restartNumberingAfterBreak="0">
    <w:nsid w:val="4C9D5F2B"/>
    <w:multiLevelType w:val="hybridMultilevel"/>
    <w:tmpl w:val="769CE39E"/>
    <w:lvl w:ilvl="0" w:tplc="F67EE8B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A412E3"/>
    <w:multiLevelType w:val="multilevel"/>
    <w:tmpl w:val="FF14609C"/>
    <w:lvl w:ilvl="0">
      <w:start w:val="1"/>
      <w:numFmt w:val="decimal"/>
      <w:pStyle w:val="WCPSchH1CAPUL1"/>
      <w:lvlText w:val="%1."/>
      <w:lvlJc w:val="left"/>
      <w:pPr>
        <w:tabs>
          <w:tab w:val="num" w:pos="864"/>
        </w:tabs>
        <w:ind w:left="864" w:hanging="864"/>
      </w:pPr>
      <w:rPr>
        <w:rFonts w:ascii="Times New Roman Bold" w:hAnsi="Times New Roman Bold" w:cs="Angsana New" w:hint="default"/>
        <w:b/>
        <w:i w:val="0"/>
        <w:color w:val="auto"/>
        <w:sz w:val="22"/>
        <w:szCs w:val="28"/>
      </w:rPr>
    </w:lvl>
    <w:lvl w:ilvl="1">
      <w:start w:val="1"/>
      <w:numFmt w:val="decimal"/>
      <w:pStyle w:val="WCPSchH2CAPUL11"/>
      <w:lvlText w:val="%1.%2"/>
      <w:lvlJc w:val="left"/>
      <w:pPr>
        <w:tabs>
          <w:tab w:val="num" w:pos="864"/>
        </w:tabs>
        <w:ind w:left="864" w:hanging="864"/>
      </w:pPr>
      <w:rPr>
        <w:rFonts w:ascii="Times New Roman Bold" w:hAnsi="Times New Roman Bold" w:cs="Angsana New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8"/>
        <w:u w:val="none"/>
        <w:vertAlign w:val="baseline"/>
        <w:em w:val="none"/>
      </w:rPr>
    </w:lvl>
    <w:lvl w:ilvl="2">
      <w:start w:val="1"/>
      <w:numFmt w:val="decimal"/>
      <w:pStyle w:val="WCPSchH3CAPUL111"/>
      <w:lvlText w:val="%1.%2.%3"/>
      <w:lvlJc w:val="left"/>
      <w:pPr>
        <w:tabs>
          <w:tab w:val="num" w:pos="1584"/>
        </w:tabs>
        <w:ind w:left="1584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3">
      <w:start w:val="1"/>
      <w:numFmt w:val="lowerLetter"/>
      <w:pStyle w:val="WCPSchH4CAPULa"/>
      <w:lvlText w:val="(%4)"/>
      <w:lvlJc w:val="left"/>
      <w:pPr>
        <w:tabs>
          <w:tab w:val="num" w:pos="2304"/>
        </w:tabs>
        <w:ind w:left="2304" w:hanging="720"/>
      </w:pPr>
      <w:rPr>
        <w:rFonts w:ascii="Times New Roman" w:hAnsi="Times New Roman" w:cs="Cordia New" w:hint="default"/>
        <w:b w:val="0"/>
        <w:bCs w:val="0"/>
        <w:i w:val="0"/>
        <w:iCs w:val="0"/>
        <w:color w:val="auto"/>
        <w:sz w:val="22"/>
        <w:szCs w:val="28"/>
      </w:rPr>
    </w:lvl>
    <w:lvl w:ilvl="4">
      <w:start w:val="1"/>
      <w:numFmt w:val="lowerRoman"/>
      <w:pStyle w:val="WCPSchH5CAPULi"/>
      <w:lvlText w:val="(%5)"/>
      <w:lvlJc w:val="left"/>
      <w:pPr>
        <w:tabs>
          <w:tab w:val="num" w:pos="3024"/>
        </w:tabs>
        <w:ind w:left="3024" w:hanging="720"/>
      </w:pPr>
      <w:rPr>
        <w:rFonts w:ascii="Times New Roman" w:hAnsi="Times New Roman" w:cs="Angsana New" w:hint="default"/>
        <w:b w:val="0"/>
        <w:bCs w:val="0"/>
        <w:i w:val="0"/>
        <w:iCs w:val="0"/>
        <w:color w:val="auto"/>
        <w:sz w:val="22"/>
        <w:szCs w:val="28"/>
      </w:rPr>
    </w:lvl>
    <w:lvl w:ilvl="5">
      <w:start w:val="1"/>
      <w:numFmt w:val="upperLetter"/>
      <w:pStyle w:val="WCPSchH6CAPULA"/>
      <w:lvlText w:val="(%6)"/>
      <w:lvlJc w:val="left"/>
      <w:pPr>
        <w:tabs>
          <w:tab w:val="num" w:pos="3744"/>
        </w:tabs>
        <w:ind w:left="3744" w:hanging="720"/>
      </w:pPr>
      <w:rPr>
        <w:rFonts w:ascii="Times New Roman" w:hAnsi="Times New Roman" w:cs="cordia" w:hint="default"/>
        <w:b w:val="0"/>
        <w:bCs w:val="0"/>
        <w:i w:val="0"/>
        <w:iCs w:val="0"/>
        <w:color w:val="auto"/>
        <w:sz w:val="22"/>
        <w:szCs w:val="28"/>
      </w:rPr>
    </w:lvl>
    <w:lvl w:ilvl="6">
      <w:start w:val="1"/>
      <w:numFmt w:val="decimal"/>
      <w:pStyle w:val="WCPSchH7CAPUL1"/>
      <w:lvlText w:val="(%7)"/>
      <w:lvlJc w:val="left"/>
      <w:pPr>
        <w:tabs>
          <w:tab w:val="num" w:pos="4464"/>
        </w:tabs>
        <w:ind w:left="4464" w:hanging="720"/>
      </w:pPr>
      <w:rPr>
        <w:rFonts w:ascii="Times New Roman" w:hAnsi="Times New Roman" w:cs="Cordia New" w:hint="default"/>
        <w:sz w:val="22"/>
        <w:szCs w:val="28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rFonts w:hint="default"/>
      </w:rPr>
    </w:lvl>
    <w:lvl w:ilvl="8">
      <w:start w:val="1"/>
      <w:numFmt w:val="decimal"/>
      <w:lvlRestart w:val="0"/>
      <w:suff w:val="nothing"/>
      <w:lvlText w:val="schedule %9"/>
      <w:lvlJc w:val="left"/>
      <w:pPr>
        <w:ind w:left="6480" w:firstLine="0"/>
      </w:pPr>
      <w:rPr>
        <w:rFonts w:ascii="Times New Roman" w:hAnsi="Times New Roman" w:cs="Angsana New" w:hint="default"/>
        <w:b/>
        <w:bCs/>
        <w:i w:val="0"/>
        <w:iCs w:val="0"/>
        <w:caps/>
        <w:color w:val="auto"/>
        <w:sz w:val="24"/>
        <w:szCs w:val="28"/>
      </w:rPr>
    </w:lvl>
  </w:abstractNum>
  <w:abstractNum w:abstractNumId="49" w15:restartNumberingAfterBreak="0">
    <w:nsid w:val="53CE3A81"/>
    <w:multiLevelType w:val="multilevel"/>
    <w:tmpl w:val="BD18F16E"/>
    <w:lvl w:ilvl="0">
      <w:start w:val="1"/>
      <w:numFmt w:val="decimal"/>
      <w:pStyle w:val="WCPSchH1ul1"/>
      <w:lvlText w:val="%1."/>
      <w:lvlJc w:val="left"/>
      <w:pPr>
        <w:tabs>
          <w:tab w:val="num" w:pos="864"/>
        </w:tabs>
        <w:ind w:left="864" w:hanging="864"/>
      </w:pPr>
      <w:rPr>
        <w:rFonts w:ascii="Times New Roman Bold" w:hAnsi="Times New Roman Bold" w:cs="Cordia New" w:hint="default"/>
        <w:b/>
        <w:bCs/>
        <w:iCs w:val="0"/>
        <w:sz w:val="22"/>
        <w:szCs w:val="28"/>
      </w:rPr>
    </w:lvl>
    <w:lvl w:ilvl="1">
      <w:start w:val="1"/>
      <w:numFmt w:val="decimal"/>
      <w:pStyle w:val="WCPSchH2ul11"/>
      <w:lvlText w:val="%1.%2"/>
      <w:lvlJc w:val="left"/>
      <w:pPr>
        <w:tabs>
          <w:tab w:val="num" w:pos="864"/>
        </w:tabs>
        <w:ind w:left="864" w:hanging="864"/>
      </w:pPr>
      <w:rPr>
        <w:rFonts w:ascii="Times New Roman Bold" w:hAnsi="Times New Roman Bold" w:cs="Cordia New" w:hint="default"/>
        <w:b/>
        <w:bCs/>
        <w:iCs w:val="0"/>
        <w:sz w:val="22"/>
        <w:szCs w:val="28"/>
      </w:rPr>
    </w:lvl>
    <w:lvl w:ilvl="2">
      <w:start w:val="1"/>
      <w:numFmt w:val="decimal"/>
      <w:pStyle w:val="WCPSchH3ul111"/>
      <w:lvlText w:val="%1.%2.%3"/>
      <w:lvlJc w:val="left"/>
      <w:pPr>
        <w:tabs>
          <w:tab w:val="num" w:pos="1584"/>
        </w:tabs>
        <w:ind w:left="1584" w:hanging="720"/>
      </w:pPr>
      <w:rPr>
        <w:rFonts w:ascii="Times New Roman" w:hAnsi="Times New Roman" w:cs="Cordia New" w:hint="default"/>
        <w:sz w:val="22"/>
        <w:szCs w:val="28"/>
      </w:rPr>
    </w:lvl>
    <w:lvl w:ilvl="3">
      <w:start w:val="1"/>
      <w:numFmt w:val="lowerLetter"/>
      <w:pStyle w:val="WCPSchH4ula"/>
      <w:lvlText w:val="(%4)"/>
      <w:lvlJc w:val="left"/>
      <w:pPr>
        <w:tabs>
          <w:tab w:val="num" w:pos="2304"/>
        </w:tabs>
        <w:ind w:left="2304" w:hanging="720"/>
      </w:pPr>
      <w:rPr>
        <w:rFonts w:ascii="Times New Roman" w:hAnsi="Times New Roman" w:cs="Cordia New" w:hint="default"/>
        <w:sz w:val="22"/>
        <w:szCs w:val="28"/>
      </w:rPr>
    </w:lvl>
    <w:lvl w:ilvl="4">
      <w:start w:val="1"/>
      <w:numFmt w:val="lowerRoman"/>
      <w:pStyle w:val="WCPSchH5uli"/>
      <w:lvlText w:val="(%5)"/>
      <w:lvlJc w:val="left"/>
      <w:pPr>
        <w:tabs>
          <w:tab w:val="num" w:pos="3024"/>
        </w:tabs>
        <w:ind w:left="3024" w:hanging="720"/>
      </w:pPr>
      <w:rPr>
        <w:rFonts w:ascii="Times New Roman" w:hAnsi="Times New Roman" w:cs="Cordia New" w:hint="default"/>
        <w:sz w:val="22"/>
        <w:szCs w:val="28"/>
      </w:rPr>
    </w:lvl>
    <w:lvl w:ilvl="5">
      <w:start w:val="1"/>
      <w:numFmt w:val="upperLetter"/>
      <w:pStyle w:val="WCPSchH6ulA"/>
      <w:lvlText w:val="(%6)"/>
      <w:lvlJc w:val="left"/>
      <w:pPr>
        <w:tabs>
          <w:tab w:val="num" w:pos="3744"/>
        </w:tabs>
        <w:ind w:left="3744" w:hanging="720"/>
      </w:pPr>
      <w:rPr>
        <w:rFonts w:ascii="Times New Roman" w:hAnsi="Times New Roman" w:cs="Cordia New" w:hint="default"/>
        <w:sz w:val="22"/>
        <w:szCs w:val="28"/>
      </w:rPr>
    </w:lvl>
    <w:lvl w:ilvl="6">
      <w:start w:val="1"/>
      <w:numFmt w:val="decimal"/>
      <w:pStyle w:val="WCPSchH7ul1"/>
      <w:lvlText w:val="(%7)"/>
      <w:lvlJc w:val="left"/>
      <w:pPr>
        <w:tabs>
          <w:tab w:val="num" w:pos="4464"/>
        </w:tabs>
        <w:ind w:left="4464" w:hanging="720"/>
      </w:pPr>
      <w:rPr>
        <w:rFonts w:ascii="Times New Roman" w:hAnsi="Times New Roman" w:cs="Cordia New" w:hint="default"/>
        <w:b w:val="0"/>
        <w:bCs w:val="0"/>
        <w:i w:val="0"/>
        <w:iCs w:val="0"/>
        <w:sz w:val="22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0" w15:restartNumberingAfterBreak="0">
    <w:nsid w:val="58697B44"/>
    <w:multiLevelType w:val="hybridMultilevel"/>
    <w:tmpl w:val="84509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B7E36F4"/>
    <w:multiLevelType w:val="hybridMultilevel"/>
    <w:tmpl w:val="D9041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BE952C8"/>
    <w:multiLevelType w:val="hybridMultilevel"/>
    <w:tmpl w:val="64F0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002C5D"/>
    <w:multiLevelType w:val="hybridMultilevel"/>
    <w:tmpl w:val="54EC7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573C85"/>
    <w:multiLevelType w:val="hybridMultilevel"/>
    <w:tmpl w:val="DD941CAE"/>
    <w:lvl w:ilvl="0" w:tplc="7ED2A58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08141C"/>
    <w:multiLevelType w:val="multilevel"/>
    <w:tmpl w:val="2A9E7D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637E3693"/>
    <w:multiLevelType w:val="hybridMultilevel"/>
    <w:tmpl w:val="2514DD6A"/>
    <w:lvl w:ilvl="0" w:tplc="E6AE49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881D71"/>
    <w:multiLevelType w:val="multilevel"/>
    <w:tmpl w:val="48BE1710"/>
    <w:lvl w:ilvl="0">
      <w:start w:val="1"/>
      <w:numFmt w:val="none"/>
      <w:pStyle w:val="WCPTableofContents-Page"/>
      <w:suff w:val="nothing"/>
      <w:lvlText w:val="%1Page"/>
      <w:lvlJc w:val="righ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5466EFC"/>
    <w:multiLevelType w:val="hybridMultilevel"/>
    <w:tmpl w:val="5538AE92"/>
    <w:lvl w:ilvl="0" w:tplc="0409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9" w15:restartNumberingAfterBreak="0">
    <w:nsid w:val="6B6D0903"/>
    <w:multiLevelType w:val="multilevel"/>
    <w:tmpl w:val="2730C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6C0140A1"/>
    <w:multiLevelType w:val="hybridMultilevel"/>
    <w:tmpl w:val="CC207CF8"/>
    <w:lvl w:ilvl="0" w:tplc="21C0113C">
      <w:numFmt w:val="bullet"/>
      <w:lvlText w:val="•"/>
      <w:lvlJc w:val="left"/>
      <w:pPr>
        <w:ind w:left="2160" w:hanging="360"/>
      </w:pPr>
      <w:rPr>
        <w:rFonts w:ascii="Cambria" w:hAnsi="Cambria" w:cs="Times New Roman" w:hint="default"/>
        <w:b w:val="0"/>
        <w:bCs w:val="0"/>
        <w:i w:val="0"/>
        <w:iCs w:val="0"/>
        <w:sz w:val="22"/>
        <w:szCs w:val="22"/>
      </w:rPr>
    </w:lvl>
    <w:lvl w:ilvl="1" w:tplc="CFBCECD4">
      <w:numFmt w:val="bullet"/>
      <w:lvlText w:val=""/>
      <w:lvlJc w:val="left"/>
      <w:pPr>
        <w:ind w:left="3240" w:hanging="720"/>
      </w:pPr>
      <w:rPr>
        <w:rFonts w:ascii="Wingdings" w:eastAsia="Arial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6C9860A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2" w15:restartNumberingAfterBreak="0">
    <w:nsid w:val="6CC74C1A"/>
    <w:multiLevelType w:val="hybridMultilevel"/>
    <w:tmpl w:val="58BEE7C2"/>
    <w:lvl w:ilvl="0" w:tplc="3F6EC4B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EAD3D02"/>
    <w:multiLevelType w:val="hybridMultilevel"/>
    <w:tmpl w:val="682A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5F6E96"/>
    <w:multiLevelType w:val="hybridMultilevel"/>
    <w:tmpl w:val="9EE41DD2"/>
    <w:lvl w:ilvl="0" w:tplc="6570F2F0">
      <w:start w:val="1"/>
      <w:numFmt w:val="thaiLett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494285A"/>
    <w:multiLevelType w:val="hybridMultilevel"/>
    <w:tmpl w:val="8C1ECF20"/>
    <w:lvl w:ilvl="0" w:tplc="970876C4">
      <w:numFmt w:val="bullet"/>
      <w:lvlText w:val="•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A875C4"/>
    <w:multiLevelType w:val="hybridMultilevel"/>
    <w:tmpl w:val="5B5C69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BF66EEA"/>
    <w:multiLevelType w:val="hybridMultilevel"/>
    <w:tmpl w:val="8CD67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7322">
    <w:abstractNumId w:val="44"/>
  </w:num>
  <w:num w:numId="2" w16cid:durableId="1481582267">
    <w:abstractNumId w:val="65"/>
  </w:num>
  <w:num w:numId="3" w16cid:durableId="1157959062">
    <w:abstractNumId w:val="62"/>
  </w:num>
  <w:num w:numId="4" w16cid:durableId="797334509">
    <w:abstractNumId w:val="38"/>
  </w:num>
  <w:num w:numId="5" w16cid:durableId="1564288958">
    <w:abstractNumId w:val="61"/>
  </w:num>
  <w:num w:numId="6" w16cid:durableId="2017536048">
    <w:abstractNumId w:val="20"/>
  </w:num>
  <w:num w:numId="7" w16cid:durableId="1937060008">
    <w:abstractNumId w:val="1"/>
  </w:num>
  <w:num w:numId="8" w16cid:durableId="1729449769">
    <w:abstractNumId w:val="33"/>
  </w:num>
  <w:num w:numId="9" w16cid:durableId="1829133546">
    <w:abstractNumId w:val="22"/>
  </w:num>
  <w:num w:numId="10" w16cid:durableId="317535407">
    <w:abstractNumId w:val="48"/>
  </w:num>
  <w:num w:numId="11" w16cid:durableId="696932327">
    <w:abstractNumId w:val="49"/>
  </w:num>
  <w:num w:numId="12" w16cid:durableId="902714093">
    <w:abstractNumId w:val="46"/>
  </w:num>
  <w:num w:numId="13" w16cid:durableId="1769110348">
    <w:abstractNumId w:val="12"/>
  </w:num>
  <w:num w:numId="14" w16cid:durableId="1392312832">
    <w:abstractNumId w:val="57"/>
  </w:num>
  <w:num w:numId="15" w16cid:durableId="108091761">
    <w:abstractNumId w:val="14"/>
  </w:num>
  <w:num w:numId="16" w16cid:durableId="1522478011">
    <w:abstractNumId w:val="21"/>
  </w:num>
  <w:num w:numId="17" w16cid:durableId="1543977244">
    <w:abstractNumId w:val="55"/>
  </w:num>
  <w:num w:numId="18" w16cid:durableId="340670243">
    <w:abstractNumId w:val="43"/>
  </w:num>
  <w:num w:numId="19" w16cid:durableId="1221743298">
    <w:abstractNumId w:val="59"/>
  </w:num>
  <w:num w:numId="20" w16cid:durableId="1503008330">
    <w:abstractNumId w:val="0"/>
  </w:num>
  <w:num w:numId="21" w16cid:durableId="239414538">
    <w:abstractNumId w:val="51"/>
  </w:num>
  <w:num w:numId="22" w16cid:durableId="862745006">
    <w:abstractNumId w:val="54"/>
  </w:num>
  <w:num w:numId="23" w16cid:durableId="253317873">
    <w:abstractNumId w:val="58"/>
  </w:num>
  <w:num w:numId="24" w16cid:durableId="1090586036">
    <w:abstractNumId w:val="40"/>
  </w:num>
  <w:num w:numId="25" w16cid:durableId="1257593745">
    <w:abstractNumId w:val="3"/>
  </w:num>
  <w:num w:numId="26" w16cid:durableId="1538661274">
    <w:abstractNumId w:val="19"/>
  </w:num>
  <w:num w:numId="27" w16cid:durableId="1537884367">
    <w:abstractNumId w:val="36"/>
  </w:num>
  <w:num w:numId="28" w16cid:durableId="739061832">
    <w:abstractNumId w:val="42"/>
  </w:num>
  <w:num w:numId="29" w16cid:durableId="260718934">
    <w:abstractNumId w:val="37"/>
  </w:num>
  <w:num w:numId="30" w16cid:durableId="682247213">
    <w:abstractNumId w:val="13"/>
  </w:num>
  <w:num w:numId="31" w16cid:durableId="447939324">
    <w:abstractNumId w:val="66"/>
  </w:num>
  <w:num w:numId="32" w16cid:durableId="1018580181">
    <w:abstractNumId w:val="11"/>
  </w:num>
  <w:num w:numId="33" w16cid:durableId="1530097434">
    <w:abstractNumId w:val="5"/>
  </w:num>
  <w:num w:numId="34" w16cid:durableId="2138184732">
    <w:abstractNumId w:val="10"/>
  </w:num>
  <w:num w:numId="35" w16cid:durableId="426074983">
    <w:abstractNumId w:val="8"/>
  </w:num>
  <w:num w:numId="36" w16cid:durableId="158424355">
    <w:abstractNumId w:val="53"/>
  </w:num>
  <w:num w:numId="37" w16cid:durableId="1707099287">
    <w:abstractNumId w:val="2"/>
  </w:num>
  <w:num w:numId="38" w16cid:durableId="1084644877">
    <w:abstractNumId w:val="25"/>
  </w:num>
  <w:num w:numId="39" w16cid:durableId="862281164">
    <w:abstractNumId w:val="30"/>
  </w:num>
  <w:num w:numId="40" w16cid:durableId="1335456871">
    <w:abstractNumId w:val="16"/>
  </w:num>
  <w:num w:numId="41" w16cid:durableId="273758099">
    <w:abstractNumId w:val="45"/>
  </w:num>
  <w:num w:numId="42" w16cid:durableId="376592272">
    <w:abstractNumId w:val="41"/>
  </w:num>
  <w:num w:numId="43" w16cid:durableId="1804884643">
    <w:abstractNumId w:val="39"/>
  </w:num>
  <w:num w:numId="44" w16cid:durableId="1362434717">
    <w:abstractNumId w:val="4"/>
  </w:num>
  <w:num w:numId="45" w16cid:durableId="2050572230">
    <w:abstractNumId w:val="52"/>
  </w:num>
  <w:num w:numId="46" w16cid:durableId="469632303">
    <w:abstractNumId w:val="15"/>
  </w:num>
  <w:num w:numId="47" w16cid:durableId="1630089342">
    <w:abstractNumId w:val="56"/>
  </w:num>
  <w:num w:numId="48" w16cid:durableId="891767501">
    <w:abstractNumId w:val="26"/>
  </w:num>
  <w:num w:numId="49" w16cid:durableId="817770593">
    <w:abstractNumId w:val="17"/>
  </w:num>
  <w:num w:numId="50" w16cid:durableId="1118643181">
    <w:abstractNumId w:val="27"/>
  </w:num>
  <w:num w:numId="51" w16cid:durableId="1134063258">
    <w:abstractNumId w:val="23"/>
  </w:num>
  <w:num w:numId="52" w16cid:durableId="553977630">
    <w:abstractNumId w:val="6"/>
  </w:num>
  <w:num w:numId="53" w16cid:durableId="1992755017">
    <w:abstractNumId w:val="31"/>
  </w:num>
  <w:num w:numId="54" w16cid:durableId="1656257652">
    <w:abstractNumId w:val="67"/>
  </w:num>
  <w:num w:numId="55" w16cid:durableId="1130634465">
    <w:abstractNumId w:val="63"/>
  </w:num>
  <w:num w:numId="56" w16cid:durableId="54817469">
    <w:abstractNumId w:val="50"/>
  </w:num>
  <w:num w:numId="57" w16cid:durableId="340157893">
    <w:abstractNumId w:val="9"/>
  </w:num>
  <w:num w:numId="58" w16cid:durableId="1021513791">
    <w:abstractNumId w:val="47"/>
  </w:num>
  <w:num w:numId="59" w16cid:durableId="114326790">
    <w:abstractNumId w:val="34"/>
  </w:num>
  <w:num w:numId="60" w16cid:durableId="2095668437">
    <w:abstractNumId w:val="35"/>
  </w:num>
  <w:num w:numId="61" w16cid:durableId="1123427097">
    <w:abstractNumId w:val="28"/>
  </w:num>
  <w:num w:numId="62" w16cid:durableId="1798526178">
    <w:abstractNumId w:val="60"/>
  </w:num>
  <w:num w:numId="63" w16cid:durableId="1064639017">
    <w:abstractNumId w:val="7"/>
  </w:num>
  <w:num w:numId="64" w16cid:durableId="951788009">
    <w:abstractNumId w:val="29"/>
  </w:num>
  <w:num w:numId="65" w16cid:durableId="154537637">
    <w:abstractNumId w:val="18"/>
  </w:num>
  <w:num w:numId="66" w16cid:durableId="1615094306">
    <w:abstractNumId w:val="64"/>
  </w:num>
  <w:num w:numId="67" w16cid:durableId="753555167">
    <w:abstractNumId w:val="32"/>
  </w:num>
  <w:num w:numId="68" w16cid:durableId="452794100">
    <w:abstractNumId w:val="2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8A"/>
    <w:rsid w:val="00000B64"/>
    <w:rsid w:val="000010B8"/>
    <w:rsid w:val="0000341F"/>
    <w:rsid w:val="00003696"/>
    <w:rsid w:val="00005029"/>
    <w:rsid w:val="00006152"/>
    <w:rsid w:val="0000691D"/>
    <w:rsid w:val="00012748"/>
    <w:rsid w:val="0001480D"/>
    <w:rsid w:val="00014F41"/>
    <w:rsid w:val="000155D9"/>
    <w:rsid w:val="0001598C"/>
    <w:rsid w:val="0001744A"/>
    <w:rsid w:val="000200F3"/>
    <w:rsid w:val="00021EE0"/>
    <w:rsid w:val="0002540E"/>
    <w:rsid w:val="0002658A"/>
    <w:rsid w:val="00026CDB"/>
    <w:rsid w:val="0002744D"/>
    <w:rsid w:val="00027B73"/>
    <w:rsid w:val="00031DF5"/>
    <w:rsid w:val="00035822"/>
    <w:rsid w:val="000423D9"/>
    <w:rsid w:val="000474F7"/>
    <w:rsid w:val="0005304F"/>
    <w:rsid w:val="00057226"/>
    <w:rsid w:val="000608C3"/>
    <w:rsid w:val="00060D40"/>
    <w:rsid w:val="00073190"/>
    <w:rsid w:val="00074979"/>
    <w:rsid w:val="00075139"/>
    <w:rsid w:val="000752C9"/>
    <w:rsid w:val="00075DCF"/>
    <w:rsid w:val="000765DD"/>
    <w:rsid w:val="00080D7C"/>
    <w:rsid w:val="000816CF"/>
    <w:rsid w:val="00081C18"/>
    <w:rsid w:val="00084454"/>
    <w:rsid w:val="00084782"/>
    <w:rsid w:val="00084C2C"/>
    <w:rsid w:val="00085457"/>
    <w:rsid w:val="00085E53"/>
    <w:rsid w:val="00087286"/>
    <w:rsid w:val="0009082A"/>
    <w:rsid w:val="00095665"/>
    <w:rsid w:val="00096431"/>
    <w:rsid w:val="00096E57"/>
    <w:rsid w:val="000A1160"/>
    <w:rsid w:val="000A3BB8"/>
    <w:rsid w:val="000A675E"/>
    <w:rsid w:val="000B0529"/>
    <w:rsid w:val="000B054F"/>
    <w:rsid w:val="000B22B5"/>
    <w:rsid w:val="000B28CC"/>
    <w:rsid w:val="000B29A2"/>
    <w:rsid w:val="000B4172"/>
    <w:rsid w:val="000B41E7"/>
    <w:rsid w:val="000B4258"/>
    <w:rsid w:val="000B64FB"/>
    <w:rsid w:val="000C4EBB"/>
    <w:rsid w:val="000C6D46"/>
    <w:rsid w:val="000C7C57"/>
    <w:rsid w:val="000D308B"/>
    <w:rsid w:val="000D313C"/>
    <w:rsid w:val="000D3FA8"/>
    <w:rsid w:val="000E00D3"/>
    <w:rsid w:val="000E0584"/>
    <w:rsid w:val="000E3CE0"/>
    <w:rsid w:val="000E484B"/>
    <w:rsid w:val="000E53DF"/>
    <w:rsid w:val="000E7C85"/>
    <w:rsid w:val="000F020A"/>
    <w:rsid w:val="000F1210"/>
    <w:rsid w:val="000F4098"/>
    <w:rsid w:val="000F49EB"/>
    <w:rsid w:val="000F4C25"/>
    <w:rsid w:val="000F4FB9"/>
    <w:rsid w:val="00104CCD"/>
    <w:rsid w:val="00107A5D"/>
    <w:rsid w:val="001149A9"/>
    <w:rsid w:val="00116E1F"/>
    <w:rsid w:val="00117E00"/>
    <w:rsid w:val="00120B3D"/>
    <w:rsid w:val="00120E50"/>
    <w:rsid w:val="001229F5"/>
    <w:rsid w:val="0012569F"/>
    <w:rsid w:val="001271D1"/>
    <w:rsid w:val="00130741"/>
    <w:rsid w:val="00130F6B"/>
    <w:rsid w:val="00131219"/>
    <w:rsid w:val="00132FB9"/>
    <w:rsid w:val="00134C25"/>
    <w:rsid w:val="0013564D"/>
    <w:rsid w:val="00137169"/>
    <w:rsid w:val="00137705"/>
    <w:rsid w:val="001430AE"/>
    <w:rsid w:val="0014588F"/>
    <w:rsid w:val="00153010"/>
    <w:rsid w:val="00153785"/>
    <w:rsid w:val="0016006D"/>
    <w:rsid w:val="00161A66"/>
    <w:rsid w:val="0016708D"/>
    <w:rsid w:val="00167A55"/>
    <w:rsid w:val="00170D4A"/>
    <w:rsid w:val="001717DE"/>
    <w:rsid w:val="00172984"/>
    <w:rsid w:val="00174926"/>
    <w:rsid w:val="0017631D"/>
    <w:rsid w:val="00177C69"/>
    <w:rsid w:val="00181917"/>
    <w:rsid w:val="00183236"/>
    <w:rsid w:val="0018483E"/>
    <w:rsid w:val="00185CEC"/>
    <w:rsid w:val="00186A9C"/>
    <w:rsid w:val="00187F76"/>
    <w:rsid w:val="00193209"/>
    <w:rsid w:val="0019526D"/>
    <w:rsid w:val="0019542F"/>
    <w:rsid w:val="001A02A7"/>
    <w:rsid w:val="001A05AE"/>
    <w:rsid w:val="001A2C98"/>
    <w:rsid w:val="001A3219"/>
    <w:rsid w:val="001A4F31"/>
    <w:rsid w:val="001A5774"/>
    <w:rsid w:val="001A5A14"/>
    <w:rsid w:val="001A5D38"/>
    <w:rsid w:val="001A6B3C"/>
    <w:rsid w:val="001A6FB5"/>
    <w:rsid w:val="001A7054"/>
    <w:rsid w:val="001B12C7"/>
    <w:rsid w:val="001B1513"/>
    <w:rsid w:val="001B1EDC"/>
    <w:rsid w:val="001B3E0E"/>
    <w:rsid w:val="001B513C"/>
    <w:rsid w:val="001B51A9"/>
    <w:rsid w:val="001C1B93"/>
    <w:rsid w:val="001C1EBC"/>
    <w:rsid w:val="001C3638"/>
    <w:rsid w:val="001C5EA2"/>
    <w:rsid w:val="001C6C9A"/>
    <w:rsid w:val="001D0B37"/>
    <w:rsid w:val="001D0F34"/>
    <w:rsid w:val="001D17AB"/>
    <w:rsid w:val="001D244C"/>
    <w:rsid w:val="001D2532"/>
    <w:rsid w:val="001D3E60"/>
    <w:rsid w:val="001E0638"/>
    <w:rsid w:val="001E16A1"/>
    <w:rsid w:val="001E1D42"/>
    <w:rsid w:val="001E2B64"/>
    <w:rsid w:val="001E5BD5"/>
    <w:rsid w:val="001F166D"/>
    <w:rsid w:val="001F7219"/>
    <w:rsid w:val="00201BC5"/>
    <w:rsid w:val="0020369F"/>
    <w:rsid w:val="002044FF"/>
    <w:rsid w:val="0021086E"/>
    <w:rsid w:val="0021163D"/>
    <w:rsid w:val="00213F02"/>
    <w:rsid w:val="0021746A"/>
    <w:rsid w:val="002239BF"/>
    <w:rsid w:val="00223EA1"/>
    <w:rsid w:val="00225C8A"/>
    <w:rsid w:val="002268B6"/>
    <w:rsid w:val="002268FA"/>
    <w:rsid w:val="0022709D"/>
    <w:rsid w:val="002316EE"/>
    <w:rsid w:val="00232E0D"/>
    <w:rsid w:val="00233F02"/>
    <w:rsid w:val="0023596B"/>
    <w:rsid w:val="00236102"/>
    <w:rsid w:val="0024051E"/>
    <w:rsid w:val="00243CF7"/>
    <w:rsid w:val="00243F25"/>
    <w:rsid w:val="00244C2A"/>
    <w:rsid w:val="00245320"/>
    <w:rsid w:val="002453F8"/>
    <w:rsid w:val="00245B79"/>
    <w:rsid w:val="00247957"/>
    <w:rsid w:val="00250CD8"/>
    <w:rsid w:val="00251835"/>
    <w:rsid w:val="0025358D"/>
    <w:rsid w:val="00256B68"/>
    <w:rsid w:val="002615D1"/>
    <w:rsid w:val="002617D4"/>
    <w:rsid w:val="0026184F"/>
    <w:rsid w:val="00265739"/>
    <w:rsid w:val="00265D7F"/>
    <w:rsid w:val="00270489"/>
    <w:rsid w:val="002709A4"/>
    <w:rsid w:val="00270C78"/>
    <w:rsid w:val="00270C87"/>
    <w:rsid w:val="002716F7"/>
    <w:rsid w:val="00271DF5"/>
    <w:rsid w:val="00274237"/>
    <w:rsid w:val="00276462"/>
    <w:rsid w:val="00277B5A"/>
    <w:rsid w:val="00280EED"/>
    <w:rsid w:val="0028177C"/>
    <w:rsid w:val="00282C1A"/>
    <w:rsid w:val="00284863"/>
    <w:rsid w:val="00284A64"/>
    <w:rsid w:val="00284AE3"/>
    <w:rsid w:val="00284E27"/>
    <w:rsid w:val="00294DE0"/>
    <w:rsid w:val="00297466"/>
    <w:rsid w:val="002A0A92"/>
    <w:rsid w:val="002A20D0"/>
    <w:rsid w:val="002A351B"/>
    <w:rsid w:val="002A4B4E"/>
    <w:rsid w:val="002A5ABF"/>
    <w:rsid w:val="002A710E"/>
    <w:rsid w:val="002A7A9B"/>
    <w:rsid w:val="002A7BB7"/>
    <w:rsid w:val="002B123F"/>
    <w:rsid w:val="002B58CE"/>
    <w:rsid w:val="002B678B"/>
    <w:rsid w:val="002B6F13"/>
    <w:rsid w:val="002B7427"/>
    <w:rsid w:val="002B7EF1"/>
    <w:rsid w:val="002C29D6"/>
    <w:rsid w:val="002C4837"/>
    <w:rsid w:val="002C5BA5"/>
    <w:rsid w:val="002C7283"/>
    <w:rsid w:val="002D0393"/>
    <w:rsid w:val="002D0E27"/>
    <w:rsid w:val="002D2C89"/>
    <w:rsid w:val="002D4665"/>
    <w:rsid w:val="002D5179"/>
    <w:rsid w:val="002D6035"/>
    <w:rsid w:val="002D7D73"/>
    <w:rsid w:val="002E0468"/>
    <w:rsid w:val="002E1354"/>
    <w:rsid w:val="002E215B"/>
    <w:rsid w:val="002E2DC1"/>
    <w:rsid w:val="002E4393"/>
    <w:rsid w:val="002E4AA7"/>
    <w:rsid w:val="002E5240"/>
    <w:rsid w:val="002E5FF3"/>
    <w:rsid w:val="002F073F"/>
    <w:rsid w:val="002F10DF"/>
    <w:rsid w:val="002F1123"/>
    <w:rsid w:val="002F240D"/>
    <w:rsid w:val="002F278C"/>
    <w:rsid w:val="002F4B67"/>
    <w:rsid w:val="002F6600"/>
    <w:rsid w:val="00300EDA"/>
    <w:rsid w:val="0030525F"/>
    <w:rsid w:val="003058A1"/>
    <w:rsid w:val="00307647"/>
    <w:rsid w:val="0031060B"/>
    <w:rsid w:val="00312283"/>
    <w:rsid w:val="00312AD0"/>
    <w:rsid w:val="00315364"/>
    <w:rsid w:val="00316064"/>
    <w:rsid w:val="00320E4E"/>
    <w:rsid w:val="00321C89"/>
    <w:rsid w:val="00322023"/>
    <w:rsid w:val="00324EB7"/>
    <w:rsid w:val="00326266"/>
    <w:rsid w:val="00332166"/>
    <w:rsid w:val="0033437C"/>
    <w:rsid w:val="003354D6"/>
    <w:rsid w:val="00336879"/>
    <w:rsid w:val="00337AFA"/>
    <w:rsid w:val="003407BE"/>
    <w:rsid w:val="00340982"/>
    <w:rsid w:val="00340B92"/>
    <w:rsid w:val="00341BD3"/>
    <w:rsid w:val="00345421"/>
    <w:rsid w:val="003501C0"/>
    <w:rsid w:val="003509B8"/>
    <w:rsid w:val="00353F99"/>
    <w:rsid w:val="003550DD"/>
    <w:rsid w:val="003550FA"/>
    <w:rsid w:val="003565DA"/>
    <w:rsid w:val="00356CAE"/>
    <w:rsid w:val="00362F43"/>
    <w:rsid w:val="00363735"/>
    <w:rsid w:val="00363906"/>
    <w:rsid w:val="003640AA"/>
    <w:rsid w:val="003640D9"/>
    <w:rsid w:val="00364AB0"/>
    <w:rsid w:val="00365481"/>
    <w:rsid w:val="003662F4"/>
    <w:rsid w:val="00366C88"/>
    <w:rsid w:val="00367AC3"/>
    <w:rsid w:val="00367F02"/>
    <w:rsid w:val="00370BEA"/>
    <w:rsid w:val="00372B05"/>
    <w:rsid w:val="00373B60"/>
    <w:rsid w:val="00375160"/>
    <w:rsid w:val="00376271"/>
    <w:rsid w:val="00377211"/>
    <w:rsid w:val="00381BF7"/>
    <w:rsid w:val="00382478"/>
    <w:rsid w:val="003826B0"/>
    <w:rsid w:val="00386316"/>
    <w:rsid w:val="00386403"/>
    <w:rsid w:val="003900D8"/>
    <w:rsid w:val="00395B2C"/>
    <w:rsid w:val="003A05C4"/>
    <w:rsid w:val="003A0EF1"/>
    <w:rsid w:val="003A1C8E"/>
    <w:rsid w:val="003A1E7C"/>
    <w:rsid w:val="003A2EC6"/>
    <w:rsid w:val="003A3532"/>
    <w:rsid w:val="003B0143"/>
    <w:rsid w:val="003B242E"/>
    <w:rsid w:val="003B422A"/>
    <w:rsid w:val="003B42DD"/>
    <w:rsid w:val="003B493A"/>
    <w:rsid w:val="003B54F5"/>
    <w:rsid w:val="003B5A99"/>
    <w:rsid w:val="003C00A2"/>
    <w:rsid w:val="003C182E"/>
    <w:rsid w:val="003C24E1"/>
    <w:rsid w:val="003C2F9A"/>
    <w:rsid w:val="003C32E4"/>
    <w:rsid w:val="003C5C81"/>
    <w:rsid w:val="003C6B79"/>
    <w:rsid w:val="003D1005"/>
    <w:rsid w:val="003D288C"/>
    <w:rsid w:val="003D6000"/>
    <w:rsid w:val="003D70D4"/>
    <w:rsid w:val="003E28B0"/>
    <w:rsid w:val="003E6102"/>
    <w:rsid w:val="003E7172"/>
    <w:rsid w:val="003F0A07"/>
    <w:rsid w:val="003F29B3"/>
    <w:rsid w:val="003F2A99"/>
    <w:rsid w:val="003F47CF"/>
    <w:rsid w:val="00402009"/>
    <w:rsid w:val="004020F0"/>
    <w:rsid w:val="00405BE1"/>
    <w:rsid w:val="00407F92"/>
    <w:rsid w:val="004104A2"/>
    <w:rsid w:val="00412B60"/>
    <w:rsid w:val="00413F4B"/>
    <w:rsid w:val="00414A7B"/>
    <w:rsid w:val="00415927"/>
    <w:rsid w:val="004162E9"/>
    <w:rsid w:val="00417D59"/>
    <w:rsid w:val="00420292"/>
    <w:rsid w:val="00422229"/>
    <w:rsid w:val="00422D44"/>
    <w:rsid w:val="00422E55"/>
    <w:rsid w:val="004235A4"/>
    <w:rsid w:val="004258FE"/>
    <w:rsid w:val="00426B4E"/>
    <w:rsid w:val="00427F16"/>
    <w:rsid w:val="0043026A"/>
    <w:rsid w:val="00432A53"/>
    <w:rsid w:val="00434E2A"/>
    <w:rsid w:val="0043623A"/>
    <w:rsid w:val="004412F6"/>
    <w:rsid w:val="00442BAC"/>
    <w:rsid w:val="00442D1D"/>
    <w:rsid w:val="00444421"/>
    <w:rsid w:val="00445886"/>
    <w:rsid w:val="00445B67"/>
    <w:rsid w:val="00445C44"/>
    <w:rsid w:val="004464BE"/>
    <w:rsid w:val="0045099B"/>
    <w:rsid w:val="004520E3"/>
    <w:rsid w:val="004545A0"/>
    <w:rsid w:val="004565AA"/>
    <w:rsid w:val="00461825"/>
    <w:rsid w:val="0046474F"/>
    <w:rsid w:val="00464A1F"/>
    <w:rsid w:val="00464D76"/>
    <w:rsid w:val="00465307"/>
    <w:rsid w:val="004717C2"/>
    <w:rsid w:val="004727C5"/>
    <w:rsid w:val="00474273"/>
    <w:rsid w:val="00475238"/>
    <w:rsid w:val="00475996"/>
    <w:rsid w:val="00477467"/>
    <w:rsid w:val="004778A4"/>
    <w:rsid w:val="00480FF0"/>
    <w:rsid w:val="004810B4"/>
    <w:rsid w:val="004811A3"/>
    <w:rsid w:val="0048225D"/>
    <w:rsid w:val="00483FA8"/>
    <w:rsid w:val="00486F64"/>
    <w:rsid w:val="004877C1"/>
    <w:rsid w:val="00491654"/>
    <w:rsid w:val="00492332"/>
    <w:rsid w:val="00493E92"/>
    <w:rsid w:val="00494E60"/>
    <w:rsid w:val="00494F4B"/>
    <w:rsid w:val="0049522F"/>
    <w:rsid w:val="004A04A7"/>
    <w:rsid w:val="004A14E2"/>
    <w:rsid w:val="004A514D"/>
    <w:rsid w:val="004A588E"/>
    <w:rsid w:val="004A5A97"/>
    <w:rsid w:val="004B03FE"/>
    <w:rsid w:val="004B0AA8"/>
    <w:rsid w:val="004B0D40"/>
    <w:rsid w:val="004B101E"/>
    <w:rsid w:val="004B1283"/>
    <w:rsid w:val="004B152C"/>
    <w:rsid w:val="004B15C9"/>
    <w:rsid w:val="004B3168"/>
    <w:rsid w:val="004B42C1"/>
    <w:rsid w:val="004B697D"/>
    <w:rsid w:val="004B6F5F"/>
    <w:rsid w:val="004B7A21"/>
    <w:rsid w:val="004B7ED0"/>
    <w:rsid w:val="004C3CE1"/>
    <w:rsid w:val="004C504C"/>
    <w:rsid w:val="004C61DD"/>
    <w:rsid w:val="004C629E"/>
    <w:rsid w:val="004D21BD"/>
    <w:rsid w:val="004D2C0F"/>
    <w:rsid w:val="004D432C"/>
    <w:rsid w:val="004D766B"/>
    <w:rsid w:val="004E0F89"/>
    <w:rsid w:val="004E1A76"/>
    <w:rsid w:val="004E3E32"/>
    <w:rsid w:val="004E419B"/>
    <w:rsid w:val="004E5965"/>
    <w:rsid w:val="004F0B14"/>
    <w:rsid w:val="004F4268"/>
    <w:rsid w:val="004F484F"/>
    <w:rsid w:val="004F5B6A"/>
    <w:rsid w:val="004F685B"/>
    <w:rsid w:val="004F7118"/>
    <w:rsid w:val="00502D00"/>
    <w:rsid w:val="005035BA"/>
    <w:rsid w:val="0050458D"/>
    <w:rsid w:val="00504DAB"/>
    <w:rsid w:val="00512077"/>
    <w:rsid w:val="00512912"/>
    <w:rsid w:val="00512A0F"/>
    <w:rsid w:val="00514D23"/>
    <w:rsid w:val="0051527A"/>
    <w:rsid w:val="00515533"/>
    <w:rsid w:val="00516948"/>
    <w:rsid w:val="00517E0F"/>
    <w:rsid w:val="005200E1"/>
    <w:rsid w:val="00521372"/>
    <w:rsid w:val="00531584"/>
    <w:rsid w:val="00533C17"/>
    <w:rsid w:val="00535B75"/>
    <w:rsid w:val="005401DB"/>
    <w:rsid w:val="00540553"/>
    <w:rsid w:val="00540A0F"/>
    <w:rsid w:val="00542A92"/>
    <w:rsid w:val="00542C36"/>
    <w:rsid w:val="00545820"/>
    <w:rsid w:val="005465EF"/>
    <w:rsid w:val="00546EC3"/>
    <w:rsid w:val="0054798B"/>
    <w:rsid w:val="00550A4B"/>
    <w:rsid w:val="00551141"/>
    <w:rsid w:val="00551222"/>
    <w:rsid w:val="00552359"/>
    <w:rsid w:val="00552A46"/>
    <w:rsid w:val="00552AD0"/>
    <w:rsid w:val="00552C46"/>
    <w:rsid w:val="00552DAA"/>
    <w:rsid w:val="00555914"/>
    <w:rsid w:val="00555D94"/>
    <w:rsid w:val="005610E3"/>
    <w:rsid w:val="00561EDE"/>
    <w:rsid w:val="00563357"/>
    <w:rsid w:val="00563B2F"/>
    <w:rsid w:val="005657D9"/>
    <w:rsid w:val="005662EA"/>
    <w:rsid w:val="00567D61"/>
    <w:rsid w:val="0057046D"/>
    <w:rsid w:val="0057055A"/>
    <w:rsid w:val="00575959"/>
    <w:rsid w:val="00581206"/>
    <w:rsid w:val="0058258A"/>
    <w:rsid w:val="00582768"/>
    <w:rsid w:val="0058395E"/>
    <w:rsid w:val="00583F7F"/>
    <w:rsid w:val="00592136"/>
    <w:rsid w:val="005939A1"/>
    <w:rsid w:val="005972E2"/>
    <w:rsid w:val="005974E8"/>
    <w:rsid w:val="005A067F"/>
    <w:rsid w:val="005A3536"/>
    <w:rsid w:val="005A48AC"/>
    <w:rsid w:val="005A4C1D"/>
    <w:rsid w:val="005A5347"/>
    <w:rsid w:val="005B186A"/>
    <w:rsid w:val="005B54F9"/>
    <w:rsid w:val="005C1C55"/>
    <w:rsid w:val="005C23D1"/>
    <w:rsid w:val="005C3B22"/>
    <w:rsid w:val="005C4679"/>
    <w:rsid w:val="005C4F66"/>
    <w:rsid w:val="005C6A93"/>
    <w:rsid w:val="005C6D4F"/>
    <w:rsid w:val="005C73FF"/>
    <w:rsid w:val="005D0359"/>
    <w:rsid w:val="005D0E3D"/>
    <w:rsid w:val="005D1A25"/>
    <w:rsid w:val="005D2ACD"/>
    <w:rsid w:val="005D504D"/>
    <w:rsid w:val="005D594A"/>
    <w:rsid w:val="005E3AF5"/>
    <w:rsid w:val="005E44F1"/>
    <w:rsid w:val="005E4C00"/>
    <w:rsid w:val="005E4D62"/>
    <w:rsid w:val="005E64BB"/>
    <w:rsid w:val="005F0A25"/>
    <w:rsid w:val="005F1F85"/>
    <w:rsid w:val="005F232D"/>
    <w:rsid w:val="005F47E6"/>
    <w:rsid w:val="00602E89"/>
    <w:rsid w:val="00604EE2"/>
    <w:rsid w:val="00605204"/>
    <w:rsid w:val="00607B40"/>
    <w:rsid w:val="006100EC"/>
    <w:rsid w:val="0061038C"/>
    <w:rsid w:val="00611208"/>
    <w:rsid w:val="00611EAD"/>
    <w:rsid w:val="00613A2E"/>
    <w:rsid w:val="00613CFB"/>
    <w:rsid w:val="00614C89"/>
    <w:rsid w:val="00614EE3"/>
    <w:rsid w:val="0061522C"/>
    <w:rsid w:val="006155BC"/>
    <w:rsid w:val="00615B62"/>
    <w:rsid w:val="00615D17"/>
    <w:rsid w:val="006229D9"/>
    <w:rsid w:val="00622F73"/>
    <w:rsid w:val="00623F68"/>
    <w:rsid w:val="006241CB"/>
    <w:rsid w:val="00625351"/>
    <w:rsid w:val="00627363"/>
    <w:rsid w:val="006273DE"/>
    <w:rsid w:val="0063030B"/>
    <w:rsid w:val="00630641"/>
    <w:rsid w:val="0063271C"/>
    <w:rsid w:val="006335A2"/>
    <w:rsid w:val="0063392E"/>
    <w:rsid w:val="0063408F"/>
    <w:rsid w:val="00634101"/>
    <w:rsid w:val="006342A5"/>
    <w:rsid w:val="00634A8B"/>
    <w:rsid w:val="00635CEC"/>
    <w:rsid w:val="00637A88"/>
    <w:rsid w:val="006411BB"/>
    <w:rsid w:val="00641465"/>
    <w:rsid w:val="00642D35"/>
    <w:rsid w:val="00643E57"/>
    <w:rsid w:val="006464D5"/>
    <w:rsid w:val="00646641"/>
    <w:rsid w:val="00646C6C"/>
    <w:rsid w:val="00646D1C"/>
    <w:rsid w:val="006530B1"/>
    <w:rsid w:val="00653399"/>
    <w:rsid w:val="00656356"/>
    <w:rsid w:val="00660B20"/>
    <w:rsid w:val="00661121"/>
    <w:rsid w:val="00661386"/>
    <w:rsid w:val="00664E5E"/>
    <w:rsid w:val="0066718C"/>
    <w:rsid w:val="00667D40"/>
    <w:rsid w:val="00667F50"/>
    <w:rsid w:val="00667FE3"/>
    <w:rsid w:val="006703A7"/>
    <w:rsid w:val="006717FC"/>
    <w:rsid w:val="00672D22"/>
    <w:rsid w:val="00673FC0"/>
    <w:rsid w:val="0067576F"/>
    <w:rsid w:val="00677871"/>
    <w:rsid w:val="006826CB"/>
    <w:rsid w:val="0068363F"/>
    <w:rsid w:val="0068425D"/>
    <w:rsid w:val="00687E80"/>
    <w:rsid w:val="0069100D"/>
    <w:rsid w:val="00691218"/>
    <w:rsid w:val="00693A81"/>
    <w:rsid w:val="00694C0D"/>
    <w:rsid w:val="00694CA1"/>
    <w:rsid w:val="006954E4"/>
    <w:rsid w:val="006A09DA"/>
    <w:rsid w:val="006A0EF5"/>
    <w:rsid w:val="006B07B1"/>
    <w:rsid w:val="006B1F65"/>
    <w:rsid w:val="006B24DE"/>
    <w:rsid w:val="006B3337"/>
    <w:rsid w:val="006B361B"/>
    <w:rsid w:val="006B500A"/>
    <w:rsid w:val="006C0BBD"/>
    <w:rsid w:val="006C2778"/>
    <w:rsid w:val="006C28B7"/>
    <w:rsid w:val="006C2A2E"/>
    <w:rsid w:val="006C39F6"/>
    <w:rsid w:val="006C68AC"/>
    <w:rsid w:val="006D3416"/>
    <w:rsid w:val="006D3CCC"/>
    <w:rsid w:val="006D4039"/>
    <w:rsid w:val="006D480A"/>
    <w:rsid w:val="006D5183"/>
    <w:rsid w:val="006D6CF3"/>
    <w:rsid w:val="006E2F86"/>
    <w:rsid w:val="006E392C"/>
    <w:rsid w:val="006E4953"/>
    <w:rsid w:val="006E709D"/>
    <w:rsid w:val="006F179A"/>
    <w:rsid w:val="006F51EA"/>
    <w:rsid w:val="006F524D"/>
    <w:rsid w:val="006F6C98"/>
    <w:rsid w:val="006F7D2D"/>
    <w:rsid w:val="00701DEC"/>
    <w:rsid w:val="00702963"/>
    <w:rsid w:val="007036EA"/>
    <w:rsid w:val="007052DA"/>
    <w:rsid w:val="007057BF"/>
    <w:rsid w:val="007073F8"/>
    <w:rsid w:val="0070793B"/>
    <w:rsid w:val="00715109"/>
    <w:rsid w:val="007177B9"/>
    <w:rsid w:val="007202CE"/>
    <w:rsid w:val="00720EF7"/>
    <w:rsid w:val="0072172C"/>
    <w:rsid w:val="007238D3"/>
    <w:rsid w:val="00730287"/>
    <w:rsid w:val="00730742"/>
    <w:rsid w:val="00731CF4"/>
    <w:rsid w:val="00731EE9"/>
    <w:rsid w:val="0073260B"/>
    <w:rsid w:val="007335EA"/>
    <w:rsid w:val="00733DB1"/>
    <w:rsid w:val="007340D9"/>
    <w:rsid w:val="00734B7A"/>
    <w:rsid w:val="00734E17"/>
    <w:rsid w:val="0073510E"/>
    <w:rsid w:val="007423CC"/>
    <w:rsid w:val="00742528"/>
    <w:rsid w:val="0074333F"/>
    <w:rsid w:val="00744942"/>
    <w:rsid w:val="00751053"/>
    <w:rsid w:val="007538B0"/>
    <w:rsid w:val="00753E97"/>
    <w:rsid w:val="007567F3"/>
    <w:rsid w:val="007602C9"/>
    <w:rsid w:val="0076088A"/>
    <w:rsid w:val="00761EE8"/>
    <w:rsid w:val="00763C41"/>
    <w:rsid w:val="00764F25"/>
    <w:rsid w:val="007666E1"/>
    <w:rsid w:val="00767199"/>
    <w:rsid w:val="0076768A"/>
    <w:rsid w:val="0077100D"/>
    <w:rsid w:val="00771F35"/>
    <w:rsid w:val="00772DEE"/>
    <w:rsid w:val="00775E1B"/>
    <w:rsid w:val="007770D1"/>
    <w:rsid w:val="007775A0"/>
    <w:rsid w:val="00781B67"/>
    <w:rsid w:val="00784593"/>
    <w:rsid w:val="0078687E"/>
    <w:rsid w:val="0079087E"/>
    <w:rsid w:val="00790D45"/>
    <w:rsid w:val="007915B0"/>
    <w:rsid w:val="00791712"/>
    <w:rsid w:val="007942E8"/>
    <w:rsid w:val="00795AFB"/>
    <w:rsid w:val="0079698A"/>
    <w:rsid w:val="007971F2"/>
    <w:rsid w:val="00797715"/>
    <w:rsid w:val="00797731"/>
    <w:rsid w:val="007A7742"/>
    <w:rsid w:val="007B01BE"/>
    <w:rsid w:val="007B17D9"/>
    <w:rsid w:val="007B244A"/>
    <w:rsid w:val="007B50C9"/>
    <w:rsid w:val="007B512B"/>
    <w:rsid w:val="007B5672"/>
    <w:rsid w:val="007B620B"/>
    <w:rsid w:val="007C0EE1"/>
    <w:rsid w:val="007C298A"/>
    <w:rsid w:val="007C4391"/>
    <w:rsid w:val="007C5786"/>
    <w:rsid w:val="007C5799"/>
    <w:rsid w:val="007C6E02"/>
    <w:rsid w:val="007C7392"/>
    <w:rsid w:val="007D1767"/>
    <w:rsid w:val="007D2F40"/>
    <w:rsid w:val="007D3161"/>
    <w:rsid w:val="007D4DCD"/>
    <w:rsid w:val="007D57C9"/>
    <w:rsid w:val="007E03E1"/>
    <w:rsid w:val="007E2500"/>
    <w:rsid w:val="007E2F21"/>
    <w:rsid w:val="007E3650"/>
    <w:rsid w:val="007E4F43"/>
    <w:rsid w:val="007E5753"/>
    <w:rsid w:val="007E5D19"/>
    <w:rsid w:val="007E6513"/>
    <w:rsid w:val="007E6BD1"/>
    <w:rsid w:val="007E73CF"/>
    <w:rsid w:val="007F1431"/>
    <w:rsid w:val="007F16D8"/>
    <w:rsid w:val="007F31C0"/>
    <w:rsid w:val="007F3346"/>
    <w:rsid w:val="007F4D05"/>
    <w:rsid w:val="007F561F"/>
    <w:rsid w:val="007F5BA5"/>
    <w:rsid w:val="007F6628"/>
    <w:rsid w:val="008042A3"/>
    <w:rsid w:val="008052B0"/>
    <w:rsid w:val="00805A97"/>
    <w:rsid w:val="00806F23"/>
    <w:rsid w:val="00810C45"/>
    <w:rsid w:val="00812371"/>
    <w:rsid w:val="00813BDF"/>
    <w:rsid w:val="0081518B"/>
    <w:rsid w:val="00816387"/>
    <w:rsid w:val="00820541"/>
    <w:rsid w:val="008217F7"/>
    <w:rsid w:val="0082198A"/>
    <w:rsid w:val="00821E4D"/>
    <w:rsid w:val="008222AB"/>
    <w:rsid w:val="0082240E"/>
    <w:rsid w:val="00823398"/>
    <w:rsid w:val="008233A1"/>
    <w:rsid w:val="0082407F"/>
    <w:rsid w:val="0082580C"/>
    <w:rsid w:val="008274AA"/>
    <w:rsid w:val="00827889"/>
    <w:rsid w:val="00827C92"/>
    <w:rsid w:val="00830DA4"/>
    <w:rsid w:val="008312D0"/>
    <w:rsid w:val="00832A75"/>
    <w:rsid w:val="00833162"/>
    <w:rsid w:val="008334DD"/>
    <w:rsid w:val="008340D6"/>
    <w:rsid w:val="00834939"/>
    <w:rsid w:val="00836CA2"/>
    <w:rsid w:val="00837EEB"/>
    <w:rsid w:val="00840B0B"/>
    <w:rsid w:val="00841159"/>
    <w:rsid w:val="008428F6"/>
    <w:rsid w:val="00842D65"/>
    <w:rsid w:val="00844B2C"/>
    <w:rsid w:val="00845CDC"/>
    <w:rsid w:val="00847DEA"/>
    <w:rsid w:val="008502D0"/>
    <w:rsid w:val="00850607"/>
    <w:rsid w:val="00851DAC"/>
    <w:rsid w:val="0085201D"/>
    <w:rsid w:val="00852351"/>
    <w:rsid w:val="0085605C"/>
    <w:rsid w:val="00856ACD"/>
    <w:rsid w:val="00864E90"/>
    <w:rsid w:val="0086511B"/>
    <w:rsid w:val="00870EBC"/>
    <w:rsid w:val="008723DD"/>
    <w:rsid w:val="00872AAF"/>
    <w:rsid w:val="008731BC"/>
    <w:rsid w:val="00874A09"/>
    <w:rsid w:val="00875CCF"/>
    <w:rsid w:val="00875DF4"/>
    <w:rsid w:val="00875EF6"/>
    <w:rsid w:val="0087666C"/>
    <w:rsid w:val="00876F95"/>
    <w:rsid w:val="0087702A"/>
    <w:rsid w:val="00881217"/>
    <w:rsid w:val="00882627"/>
    <w:rsid w:val="00882DDD"/>
    <w:rsid w:val="00883B8C"/>
    <w:rsid w:val="00885844"/>
    <w:rsid w:val="008908BE"/>
    <w:rsid w:val="00891041"/>
    <w:rsid w:val="008918F3"/>
    <w:rsid w:val="00891BA5"/>
    <w:rsid w:val="00892738"/>
    <w:rsid w:val="00893357"/>
    <w:rsid w:val="00893E2C"/>
    <w:rsid w:val="00897836"/>
    <w:rsid w:val="00897CCB"/>
    <w:rsid w:val="008A2281"/>
    <w:rsid w:val="008A271A"/>
    <w:rsid w:val="008A2F56"/>
    <w:rsid w:val="008A3446"/>
    <w:rsid w:val="008A4562"/>
    <w:rsid w:val="008A50FC"/>
    <w:rsid w:val="008A6FE7"/>
    <w:rsid w:val="008B07E7"/>
    <w:rsid w:val="008B0B84"/>
    <w:rsid w:val="008B1DEF"/>
    <w:rsid w:val="008B29D5"/>
    <w:rsid w:val="008B4307"/>
    <w:rsid w:val="008B43C9"/>
    <w:rsid w:val="008B4735"/>
    <w:rsid w:val="008B4BB9"/>
    <w:rsid w:val="008B5804"/>
    <w:rsid w:val="008B6A86"/>
    <w:rsid w:val="008C029C"/>
    <w:rsid w:val="008C089A"/>
    <w:rsid w:val="008C1075"/>
    <w:rsid w:val="008C1476"/>
    <w:rsid w:val="008C2A0B"/>
    <w:rsid w:val="008C50D1"/>
    <w:rsid w:val="008C5633"/>
    <w:rsid w:val="008C721C"/>
    <w:rsid w:val="008C783F"/>
    <w:rsid w:val="008D09DA"/>
    <w:rsid w:val="008D2BCE"/>
    <w:rsid w:val="008D6D47"/>
    <w:rsid w:val="008E0726"/>
    <w:rsid w:val="008E4989"/>
    <w:rsid w:val="008E57F6"/>
    <w:rsid w:val="008E72F4"/>
    <w:rsid w:val="008F1A08"/>
    <w:rsid w:val="008F1FA5"/>
    <w:rsid w:val="008F4064"/>
    <w:rsid w:val="008F4142"/>
    <w:rsid w:val="008F539E"/>
    <w:rsid w:val="008F6068"/>
    <w:rsid w:val="008F70BA"/>
    <w:rsid w:val="008F7379"/>
    <w:rsid w:val="008F7522"/>
    <w:rsid w:val="008F7F42"/>
    <w:rsid w:val="0090275B"/>
    <w:rsid w:val="0090445B"/>
    <w:rsid w:val="009045D3"/>
    <w:rsid w:val="00911E29"/>
    <w:rsid w:val="009124A3"/>
    <w:rsid w:val="00912FB8"/>
    <w:rsid w:val="00914242"/>
    <w:rsid w:val="00916617"/>
    <w:rsid w:val="009174D7"/>
    <w:rsid w:val="00922A75"/>
    <w:rsid w:val="00923C02"/>
    <w:rsid w:val="00925FAF"/>
    <w:rsid w:val="00927133"/>
    <w:rsid w:val="0093050A"/>
    <w:rsid w:val="009312AD"/>
    <w:rsid w:val="00932E65"/>
    <w:rsid w:val="00933180"/>
    <w:rsid w:val="009331B0"/>
    <w:rsid w:val="0093403D"/>
    <w:rsid w:val="00934260"/>
    <w:rsid w:val="00934A85"/>
    <w:rsid w:val="009354CC"/>
    <w:rsid w:val="0094267C"/>
    <w:rsid w:val="00944B8D"/>
    <w:rsid w:val="0094654D"/>
    <w:rsid w:val="00946A48"/>
    <w:rsid w:val="009479CD"/>
    <w:rsid w:val="009505A5"/>
    <w:rsid w:val="00951544"/>
    <w:rsid w:val="0095170F"/>
    <w:rsid w:val="009521CF"/>
    <w:rsid w:val="00953068"/>
    <w:rsid w:val="0095495C"/>
    <w:rsid w:val="00955305"/>
    <w:rsid w:val="0096078A"/>
    <w:rsid w:val="00962C0D"/>
    <w:rsid w:val="009635D4"/>
    <w:rsid w:val="00964E22"/>
    <w:rsid w:val="00966463"/>
    <w:rsid w:val="0097098E"/>
    <w:rsid w:val="00972B90"/>
    <w:rsid w:val="0097399E"/>
    <w:rsid w:val="00977668"/>
    <w:rsid w:val="00980721"/>
    <w:rsid w:val="00980A1C"/>
    <w:rsid w:val="0098108D"/>
    <w:rsid w:val="00981A64"/>
    <w:rsid w:val="00982EB8"/>
    <w:rsid w:val="00991516"/>
    <w:rsid w:val="0099214F"/>
    <w:rsid w:val="009924F1"/>
    <w:rsid w:val="00997E04"/>
    <w:rsid w:val="009A3138"/>
    <w:rsid w:val="009A4887"/>
    <w:rsid w:val="009B1379"/>
    <w:rsid w:val="009B288F"/>
    <w:rsid w:val="009B53F9"/>
    <w:rsid w:val="009B64A8"/>
    <w:rsid w:val="009B7567"/>
    <w:rsid w:val="009C132C"/>
    <w:rsid w:val="009C4E49"/>
    <w:rsid w:val="009C50E8"/>
    <w:rsid w:val="009C5910"/>
    <w:rsid w:val="009C72C8"/>
    <w:rsid w:val="009D0096"/>
    <w:rsid w:val="009D012F"/>
    <w:rsid w:val="009D0FDA"/>
    <w:rsid w:val="009D3E28"/>
    <w:rsid w:val="009D5419"/>
    <w:rsid w:val="009D641D"/>
    <w:rsid w:val="009E1E31"/>
    <w:rsid w:val="009E3808"/>
    <w:rsid w:val="009E4EFB"/>
    <w:rsid w:val="009E559D"/>
    <w:rsid w:val="009E5E3C"/>
    <w:rsid w:val="009E6E45"/>
    <w:rsid w:val="009E7417"/>
    <w:rsid w:val="009F63D5"/>
    <w:rsid w:val="009F6F33"/>
    <w:rsid w:val="009F73B2"/>
    <w:rsid w:val="00A02562"/>
    <w:rsid w:val="00A0557F"/>
    <w:rsid w:val="00A05ECD"/>
    <w:rsid w:val="00A069D3"/>
    <w:rsid w:val="00A104C0"/>
    <w:rsid w:val="00A14437"/>
    <w:rsid w:val="00A16F69"/>
    <w:rsid w:val="00A17B5E"/>
    <w:rsid w:val="00A20568"/>
    <w:rsid w:val="00A21961"/>
    <w:rsid w:val="00A23171"/>
    <w:rsid w:val="00A257CF"/>
    <w:rsid w:val="00A2613A"/>
    <w:rsid w:val="00A272FC"/>
    <w:rsid w:val="00A27CD8"/>
    <w:rsid w:val="00A30D6A"/>
    <w:rsid w:val="00A32B20"/>
    <w:rsid w:val="00A3699C"/>
    <w:rsid w:val="00A369D3"/>
    <w:rsid w:val="00A3778A"/>
    <w:rsid w:val="00A377D8"/>
    <w:rsid w:val="00A37815"/>
    <w:rsid w:val="00A403EA"/>
    <w:rsid w:val="00A408B2"/>
    <w:rsid w:val="00A42B82"/>
    <w:rsid w:val="00A42E95"/>
    <w:rsid w:val="00A51C7E"/>
    <w:rsid w:val="00A527A0"/>
    <w:rsid w:val="00A541B1"/>
    <w:rsid w:val="00A673E7"/>
    <w:rsid w:val="00A67973"/>
    <w:rsid w:val="00A70711"/>
    <w:rsid w:val="00A707D4"/>
    <w:rsid w:val="00A75878"/>
    <w:rsid w:val="00A7633D"/>
    <w:rsid w:val="00A7734B"/>
    <w:rsid w:val="00A8066B"/>
    <w:rsid w:val="00A83841"/>
    <w:rsid w:val="00A862E4"/>
    <w:rsid w:val="00A86B2B"/>
    <w:rsid w:val="00A90E8A"/>
    <w:rsid w:val="00A92006"/>
    <w:rsid w:val="00A92CE0"/>
    <w:rsid w:val="00A93F08"/>
    <w:rsid w:val="00A94066"/>
    <w:rsid w:val="00A96780"/>
    <w:rsid w:val="00A97D0C"/>
    <w:rsid w:val="00AA09D8"/>
    <w:rsid w:val="00AA1577"/>
    <w:rsid w:val="00AA2C7F"/>
    <w:rsid w:val="00AA33D3"/>
    <w:rsid w:val="00AA4212"/>
    <w:rsid w:val="00AA47B8"/>
    <w:rsid w:val="00AA50D5"/>
    <w:rsid w:val="00AA7DB5"/>
    <w:rsid w:val="00AB0085"/>
    <w:rsid w:val="00AB0684"/>
    <w:rsid w:val="00AB1D64"/>
    <w:rsid w:val="00AB315E"/>
    <w:rsid w:val="00AB572E"/>
    <w:rsid w:val="00AB75A0"/>
    <w:rsid w:val="00AC2A3B"/>
    <w:rsid w:val="00AC316E"/>
    <w:rsid w:val="00AC32AF"/>
    <w:rsid w:val="00AC4925"/>
    <w:rsid w:val="00AC4BEB"/>
    <w:rsid w:val="00AC4FB8"/>
    <w:rsid w:val="00AC63B4"/>
    <w:rsid w:val="00AC6EAA"/>
    <w:rsid w:val="00AD00A4"/>
    <w:rsid w:val="00AD0159"/>
    <w:rsid w:val="00AD1C6E"/>
    <w:rsid w:val="00AD1E34"/>
    <w:rsid w:val="00AD4921"/>
    <w:rsid w:val="00AD4F34"/>
    <w:rsid w:val="00AD6F3D"/>
    <w:rsid w:val="00AE0593"/>
    <w:rsid w:val="00AE48C3"/>
    <w:rsid w:val="00AE4A67"/>
    <w:rsid w:val="00AE5765"/>
    <w:rsid w:val="00AE5FB0"/>
    <w:rsid w:val="00AF031A"/>
    <w:rsid w:val="00AF3427"/>
    <w:rsid w:val="00AF4D84"/>
    <w:rsid w:val="00AF554E"/>
    <w:rsid w:val="00AF5B38"/>
    <w:rsid w:val="00AF65CC"/>
    <w:rsid w:val="00AF6961"/>
    <w:rsid w:val="00AF7B75"/>
    <w:rsid w:val="00B05090"/>
    <w:rsid w:val="00B0518A"/>
    <w:rsid w:val="00B0604D"/>
    <w:rsid w:val="00B06721"/>
    <w:rsid w:val="00B12666"/>
    <w:rsid w:val="00B15E77"/>
    <w:rsid w:val="00B17A8B"/>
    <w:rsid w:val="00B17FB1"/>
    <w:rsid w:val="00B23643"/>
    <w:rsid w:val="00B257EA"/>
    <w:rsid w:val="00B26496"/>
    <w:rsid w:val="00B265C6"/>
    <w:rsid w:val="00B30922"/>
    <w:rsid w:val="00B32DC4"/>
    <w:rsid w:val="00B331F0"/>
    <w:rsid w:val="00B3580E"/>
    <w:rsid w:val="00B35FC1"/>
    <w:rsid w:val="00B36AAD"/>
    <w:rsid w:val="00B40149"/>
    <w:rsid w:val="00B409A9"/>
    <w:rsid w:val="00B41660"/>
    <w:rsid w:val="00B41D8F"/>
    <w:rsid w:val="00B44BEC"/>
    <w:rsid w:val="00B455DF"/>
    <w:rsid w:val="00B45D53"/>
    <w:rsid w:val="00B46878"/>
    <w:rsid w:val="00B46EDA"/>
    <w:rsid w:val="00B52C9D"/>
    <w:rsid w:val="00B5535E"/>
    <w:rsid w:val="00B55360"/>
    <w:rsid w:val="00B555C2"/>
    <w:rsid w:val="00B55A78"/>
    <w:rsid w:val="00B56259"/>
    <w:rsid w:val="00B567B8"/>
    <w:rsid w:val="00B620DD"/>
    <w:rsid w:val="00B63F01"/>
    <w:rsid w:val="00B63F1B"/>
    <w:rsid w:val="00B646DC"/>
    <w:rsid w:val="00B64A68"/>
    <w:rsid w:val="00B65806"/>
    <w:rsid w:val="00B674BD"/>
    <w:rsid w:val="00B70C1A"/>
    <w:rsid w:val="00B72A15"/>
    <w:rsid w:val="00B72D0A"/>
    <w:rsid w:val="00B7457C"/>
    <w:rsid w:val="00B74EF9"/>
    <w:rsid w:val="00B75C32"/>
    <w:rsid w:val="00B75F02"/>
    <w:rsid w:val="00B76499"/>
    <w:rsid w:val="00B7772D"/>
    <w:rsid w:val="00B8445A"/>
    <w:rsid w:val="00B87751"/>
    <w:rsid w:val="00B9034B"/>
    <w:rsid w:val="00B91449"/>
    <w:rsid w:val="00B92BA1"/>
    <w:rsid w:val="00B9455C"/>
    <w:rsid w:val="00B95DBB"/>
    <w:rsid w:val="00B95DC5"/>
    <w:rsid w:val="00B971F3"/>
    <w:rsid w:val="00BA077B"/>
    <w:rsid w:val="00BA37BD"/>
    <w:rsid w:val="00BA4347"/>
    <w:rsid w:val="00BA4778"/>
    <w:rsid w:val="00BB024C"/>
    <w:rsid w:val="00BB1E5A"/>
    <w:rsid w:val="00BB2596"/>
    <w:rsid w:val="00BB39D3"/>
    <w:rsid w:val="00BB463D"/>
    <w:rsid w:val="00BB52AA"/>
    <w:rsid w:val="00BC1CAF"/>
    <w:rsid w:val="00BC2167"/>
    <w:rsid w:val="00BC2259"/>
    <w:rsid w:val="00BC37FA"/>
    <w:rsid w:val="00BD1BCD"/>
    <w:rsid w:val="00BD2E20"/>
    <w:rsid w:val="00BD4753"/>
    <w:rsid w:val="00BD6255"/>
    <w:rsid w:val="00BD702E"/>
    <w:rsid w:val="00BE1F36"/>
    <w:rsid w:val="00BE2D1E"/>
    <w:rsid w:val="00BE37EA"/>
    <w:rsid w:val="00BE5121"/>
    <w:rsid w:val="00BE5502"/>
    <w:rsid w:val="00BE725C"/>
    <w:rsid w:val="00BE7668"/>
    <w:rsid w:val="00BF016B"/>
    <w:rsid w:val="00BF3B45"/>
    <w:rsid w:val="00BF5F5C"/>
    <w:rsid w:val="00BF7E09"/>
    <w:rsid w:val="00BF7FF9"/>
    <w:rsid w:val="00C02CC4"/>
    <w:rsid w:val="00C03F5B"/>
    <w:rsid w:val="00C0419D"/>
    <w:rsid w:val="00C04C0B"/>
    <w:rsid w:val="00C07918"/>
    <w:rsid w:val="00C11F1D"/>
    <w:rsid w:val="00C13CE5"/>
    <w:rsid w:val="00C1505A"/>
    <w:rsid w:val="00C15195"/>
    <w:rsid w:val="00C176CA"/>
    <w:rsid w:val="00C1789A"/>
    <w:rsid w:val="00C20D13"/>
    <w:rsid w:val="00C24300"/>
    <w:rsid w:val="00C30213"/>
    <w:rsid w:val="00C30484"/>
    <w:rsid w:val="00C34A21"/>
    <w:rsid w:val="00C357E0"/>
    <w:rsid w:val="00C41886"/>
    <w:rsid w:val="00C444F9"/>
    <w:rsid w:val="00C448BE"/>
    <w:rsid w:val="00C45752"/>
    <w:rsid w:val="00C45F05"/>
    <w:rsid w:val="00C47FBC"/>
    <w:rsid w:val="00C54E37"/>
    <w:rsid w:val="00C54FD6"/>
    <w:rsid w:val="00C550CE"/>
    <w:rsid w:val="00C558CA"/>
    <w:rsid w:val="00C57524"/>
    <w:rsid w:val="00C57A3F"/>
    <w:rsid w:val="00C6201C"/>
    <w:rsid w:val="00C62261"/>
    <w:rsid w:val="00C63046"/>
    <w:rsid w:val="00C65627"/>
    <w:rsid w:val="00C674A0"/>
    <w:rsid w:val="00C703CB"/>
    <w:rsid w:val="00C70D76"/>
    <w:rsid w:val="00C71200"/>
    <w:rsid w:val="00C71338"/>
    <w:rsid w:val="00C74565"/>
    <w:rsid w:val="00C74BB8"/>
    <w:rsid w:val="00C75718"/>
    <w:rsid w:val="00C76788"/>
    <w:rsid w:val="00C8103D"/>
    <w:rsid w:val="00C818D1"/>
    <w:rsid w:val="00C825C7"/>
    <w:rsid w:val="00C83906"/>
    <w:rsid w:val="00C83A24"/>
    <w:rsid w:val="00C843C5"/>
    <w:rsid w:val="00C8521A"/>
    <w:rsid w:val="00C85552"/>
    <w:rsid w:val="00C8648C"/>
    <w:rsid w:val="00C86DA3"/>
    <w:rsid w:val="00C87D32"/>
    <w:rsid w:val="00C90567"/>
    <w:rsid w:val="00C918A5"/>
    <w:rsid w:val="00C91B2F"/>
    <w:rsid w:val="00C94CE2"/>
    <w:rsid w:val="00CA08F5"/>
    <w:rsid w:val="00CA4D2D"/>
    <w:rsid w:val="00CA56C6"/>
    <w:rsid w:val="00CA6359"/>
    <w:rsid w:val="00CA67A1"/>
    <w:rsid w:val="00CA67A5"/>
    <w:rsid w:val="00CB11B8"/>
    <w:rsid w:val="00CB1328"/>
    <w:rsid w:val="00CB6391"/>
    <w:rsid w:val="00CB66DB"/>
    <w:rsid w:val="00CC302E"/>
    <w:rsid w:val="00CC3BAF"/>
    <w:rsid w:val="00CC4E8D"/>
    <w:rsid w:val="00CC71FF"/>
    <w:rsid w:val="00CC7D34"/>
    <w:rsid w:val="00CD0BD8"/>
    <w:rsid w:val="00CD1946"/>
    <w:rsid w:val="00CD1FF4"/>
    <w:rsid w:val="00CD2888"/>
    <w:rsid w:val="00CD2CBA"/>
    <w:rsid w:val="00CD2CF9"/>
    <w:rsid w:val="00CD467F"/>
    <w:rsid w:val="00CD4711"/>
    <w:rsid w:val="00CD6A70"/>
    <w:rsid w:val="00CD753A"/>
    <w:rsid w:val="00CE5DF2"/>
    <w:rsid w:val="00CE6B29"/>
    <w:rsid w:val="00CF04F8"/>
    <w:rsid w:val="00CF093E"/>
    <w:rsid w:val="00CF17F2"/>
    <w:rsid w:val="00CF35A5"/>
    <w:rsid w:val="00CF4D69"/>
    <w:rsid w:val="00CF5808"/>
    <w:rsid w:val="00D005C5"/>
    <w:rsid w:val="00D0068C"/>
    <w:rsid w:val="00D01393"/>
    <w:rsid w:val="00D01DF5"/>
    <w:rsid w:val="00D030F0"/>
    <w:rsid w:val="00D03B00"/>
    <w:rsid w:val="00D03D3B"/>
    <w:rsid w:val="00D0490C"/>
    <w:rsid w:val="00D05E4E"/>
    <w:rsid w:val="00D0628A"/>
    <w:rsid w:val="00D112E2"/>
    <w:rsid w:val="00D1160E"/>
    <w:rsid w:val="00D12508"/>
    <w:rsid w:val="00D13D26"/>
    <w:rsid w:val="00D1514B"/>
    <w:rsid w:val="00D156F3"/>
    <w:rsid w:val="00D1571C"/>
    <w:rsid w:val="00D1681C"/>
    <w:rsid w:val="00D1731B"/>
    <w:rsid w:val="00D175A1"/>
    <w:rsid w:val="00D203A8"/>
    <w:rsid w:val="00D20877"/>
    <w:rsid w:val="00D219BF"/>
    <w:rsid w:val="00D21B78"/>
    <w:rsid w:val="00D22C76"/>
    <w:rsid w:val="00D22ED2"/>
    <w:rsid w:val="00D26046"/>
    <w:rsid w:val="00D302A0"/>
    <w:rsid w:val="00D30A1D"/>
    <w:rsid w:val="00D32FF4"/>
    <w:rsid w:val="00D33B55"/>
    <w:rsid w:val="00D40C34"/>
    <w:rsid w:val="00D411BC"/>
    <w:rsid w:val="00D41DB7"/>
    <w:rsid w:val="00D42FD3"/>
    <w:rsid w:val="00D43B0D"/>
    <w:rsid w:val="00D444AA"/>
    <w:rsid w:val="00D47B24"/>
    <w:rsid w:val="00D55C24"/>
    <w:rsid w:val="00D576A8"/>
    <w:rsid w:val="00D6205E"/>
    <w:rsid w:val="00D66766"/>
    <w:rsid w:val="00D6761B"/>
    <w:rsid w:val="00D7175A"/>
    <w:rsid w:val="00D7310F"/>
    <w:rsid w:val="00D74129"/>
    <w:rsid w:val="00D75789"/>
    <w:rsid w:val="00D807A2"/>
    <w:rsid w:val="00D82A21"/>
    <w:rsid w:val="00D82DFE"/>
    <w:rsid w:val="00D866DD"/>
    <w:rsid w:val="00D87F2B"/>
    <w:rsid w:val="00D9022B"/>
    <w:rsid w:val="00D904DD"/>
    <w:rsid w:val="00D91066"/>
    <w:rsid w:val="00D914AE"/>
    <w:rsid w:val="00D94727"/>
    <w:rsid w:val="00DA08AF"/>
    <w:rsid w:val="00DA0B49"/>
    <w:rsid w:val="00DA2660"/>
    <w:rsid w:val="00DA2DF0"/>
    <w:rsid w:val="00DA6A40"/>
    <w:rsid w:val="00DA6F54"/>
    <w:rsid w:val="00DB0386"/>
    <w:rsid w:val="00DB07F2"/>
    <w:rsid w:val="00DB139E"/>
    <w:rsid w:val="00DB1FE2"/>
    <w:rsid w:val="00DB329B"/>
    <w:rsid w:val="00DB7036"/>
    <w:rsid w:val="00DC1DE3"/>
    <w:rsid w:val="00DC23BE"/>
    <w:rsid w:val="00DC4A3A"/>
    <w:rsid w:val="00DD39BB"/>
    <w:rsid w:val="00DD43DB"/>
    <w:rsid w:val="00DD4C95"/>
    <w:rsid w:val="00DD4EFF"/>
    <w:rsid w:val="00DD548C"/>
    <w:rsid w:val="00DD7145"/>
    <w:rsid w:val="00DE233E"/>
    <w:rsid w:val="00DE2E27"/>
    <w:rsid w:val="00DE3B94"/>
    <w:rsid w:val="00DE3E42"/>
    <w:rsid w:val="00DE453D"/>
    <w:rsid w:val="00DF25FD"/>
    <w:rsid w:val="00DF276C"/>
    <w:rsid w:val="00DF410F"/>
    <w:rsid w:val="00DF43AB"/>
    <w:rsid w:val="00DF596F"/>
    <w:rsid w:val="00DF654E"/>
    <w:rsid w:val="00DF6603"/>
    <w:rsid w:val="00E007F0"/>
    <w:rsid w:val="00E00BEB"/>
    <w:rsid w:val="00E05CB3"/>
    <w:rsid w:val="00E0656B"/>
    <w:rsid w:val="00E06632"/>
    <w:rsid w:val="00E07214"/>
    <w:rsid w:val="00E103A7"/>
    <w:rsid w:val="00E1372B"/>
    <w:rsid w:val="00E16E71"/>
    <w:rsid w:val="00E20D47"/>
    <w:rsid w:val="00E22124"/>
    <w:rsid w:val="00E233E4"/>
    <w:rsid w:val="00E2768E"/>
    <w:rsid w:val="00E300CC"/>
    <w:rsid w:val="00E3101D"/>
    <w:rsid w:val="00E31EF2"/>
    <w:rsid w:val="00E34C32"/>
    <w:rsid w:val="00E356DC"/>
    <w:rsid w:val="00E3678D"/>
    <w:rsid w:val="00E369FD"/>
    <w:rsid w:val="00E4012B"/>
    <w:rsid w:val="00E40E5C"/>
    <w:rsid w:val="00E41B6A"/>
    <w:rsid w:val="00E420D4"/>
    <w:rsid w:val="00E44314"/>
    <w:rsid w:val="00E471B3"/>
    <w:rsid w:val="00E47722"/>
    <w:rsid w:val="00E505FC"/>
    <w:rsid w:val="00E510EA"/>
    <w:rsid w:val="00E5146F"/>
    <w:rsid w:val="00E5201C"/>
    <w:rsid w:val="00E52AFC"/>
    <w:rsid w:val="00E54153"/>
    <w:rsid w:val="00E548ED"/>
    <w:rsid w:val="00E562F4"/>
    <w:rsid w:val="00E57441"/>
    <w:rsid w:val="00E60583"/>
    <w:rsid w:val="00E61599"/>
    <w:rsid w:val="00E618EB"/>
    <w:rsid w:val="00E61A66"/>
    <w:rsid w:val="00E61B69"/>
    <w:rsid w:val="00E635FD"/>
    <w:rsid w:val="00E64589"/>
    <w:rsid w:val="00E64823"/>
    <w:rsid w:val="00E652F7"/>
    <w:rsid w:val="00E65354"/>
    <w:rsid w:val="00E6784E"/>
    <w:rsid w:val="00E708D9"/>
    <w:rsid w:val="00E72EDA"/>
    <w:rsid w:val="00E759E5"/>
    <w:rsid w:val="00E75FDD"/>
    <w:rsid w:val="00E80DC2"/>
    <w:rsid w:val="00E8595C"/>
    <w:rsid w:val="00E86CC4"/>
    <w:rsid w:val="00E92DBB"/>
    <w:rsid w:val="00E9362E"/>
    <w:rsid w:val="00E946AB"/>
    <w:rsid w:val="00E967B4"/>
    <w:rsid w:val="00E9702B"/>
    <w:rsid w:val="00E9745A"/>
    <w:rsid w:val="00E9758F"/>
    <w:rsid w:val="00EA1367"/>
    <w:rsid w:val="00EA28E3"/>
    <w:rsid w:val="00EA3498"/>
    <w:rsid w:val="00EA5945"/>
    <w:rsid w:val="00EB0499"/>
    <w:rsid w:val="00EB0893"/>
    <w:rsid w:val="00EB107E"/>
    <w:rsid w:val="00EB1456"/>
    <w:rsid w:val="00EB180F"/>
    <w:rsid w:val="00EB264F"/>
    <w:rsid w:val="00EB291A"/>
    <w:rsid w:val="00EB2B1E"/>
    <w:rsid w:val="00EB3584"/>
    <w:rsid w:val="00EB3DC8"/>
    <w:rsid w:val="00EB45ED"/>
    <w:rsid w:val="00EB4EF4"/>
    <w:rsid w:val="00EB56E0"/>
    <w:rsid w:val="00EB5B63"/>
    <w:rsid w:val="00EB6AA3"/>
    <w:rsid w:val="00EB795A"/>
    <w:rsid w:val="00EB7F28"/>
    <w:rsid w:val="00EC11CB"/>
    <w:rsid w:val="00EC12C6"/>
    <w:rsid w:val="00EC41C8"/>
    <w:rsid w:val="00EC42F2"/>
    <w:rsid w:val="00EC5498"/>
    <w:rsid w:val="00EC5EBA"/>
    <w:rsid w:val="00EC7F6F"/>
    <w:rsid w:val="00ED1332"/>
    <w:rsid w:val="00ED1637"/>
    <w:rsid w:val="00ED2AA4"/>
    <w:rsid w:val="00ED4D70"/>
    <w:rsid w:val="00EE02FD"/>
    <w:rsid w:val="00EE1F92"/>
    <w:rsid w:val="00EE319C"/>
    <w:rsid w:val="00EE47D5"/>
    <w:rsid w:val="00EF0506"/>
    <w:rsid w:val="00EF0672"/>
    <w:rsid w:val="00EF13C6"/>
    <w:rsid w:val="00EF150F"/>
    <w:rsid w:val="00EF25AA"/>
    <w:rsid w:val="00EF321B"/>
    <w:rsid w:val="00EF40D3"/>
    <w:rsid w:val="00EF546A"/>
    <w:rsid w:val="00EF7216"/>
    <w:rsid w:val="00EF7B6D"/>
    <w:rsid w:val="00F0017B"/>
    <w:rsid w:val="00F016D4"/>
    <w:rsid w:val="00F030BB"/>
    <w:rsid w:val="00F030C7"/>
    <w:rsid w:val="00F102B4"/>
    <w:rsid w:val="00F10768"/>
    <w:rsid w:val="00F10A64"/>
    <w:rsid w:val="00F10F3A"/>
    <w:rsid w:val="00F11636"/>
    <w:rsid w:val="00F11882"/>
    <w:rsid w:val="00F12733"/>
    <w:rsid w:val="00F13AEE"/>
    <w:rsid w:val="00F14CC4"/>
    <w:rsid w:val="00F15C8C"/>
    <w:rsid w:val="00F17B34"/>
    <w:rsid w:val="00F22078"/>
    <w:rsid w:val="00F25DEA"/>
    <w:rsid w:val="00F2667E"/>
    <w:rsid w:val="00F26CDA"/>
    <w:rsid w:val="00F26CE9"/>
    <w:rsid w:val="00F2722E"/>
    <w:rsid w:val="00F2745C"/>
    <w:rsid w:val="00F30143"/>
    <w:rsid w:val="00F319B8"/>
    <w:rsid w:val="00F33757"/>
    <w:rsid w:val="00F3581B"/>
    <w:rsid w:val="00F36BAA"/>
    <w:rsid w:val="00F37D79"/>
    <w:rsid w:val="00F43360"/>
    <w:rsid w:val="00F44062"/>
    <w:rsid w:val="00F4563A"/>
    <w:rsid w:val="00F472A6"/>
    <w:rsid w:val="00F51D44"/>
    <w:rsid w:val="00F53008"/>
    <w:rsid w:val="00F53220"/>
    <w:rsid w:val="00F53E31"/>
    <w:rsid w:val="00F56160"/>
    <w:rsid w:val="00F561CB"/>
    <w:rsid w:val="00F57CA1"/>
    <w:rsid w:val="00F60E2A"/>
    <w:rsid w:val="00F61316"/>
    <w:rsid w:val="00F617CF"/>
    <w:rsid w:val="00F6201D"/>
    <w:rsid w:val="00F631E9"/>
    <w:rsid w:val="00F6694F"/>
    <w:rsid w:val="00F67247"/>
    <w:rsid w:val="00F673D8"/>
    <w:rsid w:val="00F67A7A"/>
    <w:rsid w:val="00F72DB7"/>
    <w:rsid w:val="00F7384A"/>
    <w:rsid w:val="00F73B4F"/>
    <w:rsid w:val="00F73DFD"/>
    <w:rsid w:val="00F76F9D"/>
    <w:rsid w:val="00F77613"/>
    <w:rsid w:val="00F776A4"/>
    <w:rsid w:val="00F8105E"/>
    <w:rsid w:val="00F81085"/>
    <w:rsid w:val="00F854B1"/>
    <w:rsid w:val="00F85635"/>
    <w:rsid w:val="00F86D3C"/>
    <w:rsid w:val="00F875A4"/>
    <w:rsid w:val="00F87F12"/>
    <w:rsid w:val="00F91D2E"/>
    <w:rsid w:val="00F93942"/>
    <w:rsid w:val="00F95192"/>
    <w:rsid w:val="00F95653"/>
    <w:rsid w:val="00F95D43"/>
    <w:rsid w:val="00F963D3"/>
    <w:rsid w:val="00FA0C10"/>
    <w:rsid w:val="00FA0F10"/>
    <w:rsid w:val="00FA156D"/>
    <w:rsid w:val="00FA338E"/>
    <w:rsid w:val="00FA5F11"/>
    <w:rsid w:val="00FA65C9"/>
    <w:rsid w:val="00FA6782"/>
    <w:rsid w:val="00FA6EAB"/>
    <w:rsid w:val="00FA7EE3"/>
    <w:rsid w:val="00FB0061"/>
    <w:rsid w:val="00FB0AA9"/>
    <w:rsid w:val="00FB62B1"/>
    <w:rsid w:val="00FB6899"/>
    <w:rsid w:val="00FB69C5"/>
    <w:rsid w:val="00FB7104"/>
    <w:rsid w:val="00FC2AC2"/>
    <w:rsid w:val="00FC32AA"/>
    <w:rsid w:val="00FC39A9"/>
    <w:rsid w:val="00FC4D47"/>
    <w:rsid w:val="00FC5AE3"/>
    <w:rsid w:val="00FC7EE2"/>
    <w:rsid w:val="00FD537E"/>
    <w:rsid w:val="00FD7AAD"/>
    <w:rsid w:val="00FE4667"/>
    <w:rsid w:val="00FE4CF7"/>
    <w:rsid w:val="00FE57AC"/>
    <w:rsid w:val="00FE6AD1"/>
    <w:rsid w:val="00FE7A60"/>
    <w:rsid w:val="00FF0037"/>
    <w:rsid w:val="00FF17B3"/>
    <w:rsid w:val="00FF2B4A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74A2830-81F9-40D8-BFBA-5B6FAAA7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C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87D32"/>
    <w:pPr>
      <w:keepNext/>
      <w:keepLines/>
      <w:spacing w:before="480" w:after="200" w:line="240" w:lineRule="auto"/>
      <w:jc w:val="thaiDistribute"/>
      <w:outlineLvl w:val="0"/>
    </w:pPr>
    <w:rPr>
      <w:rFonts w:ascii="Cambria" w:eastAsia="MS Gothic" w:hAnsi="Cambria" w:cs="Angsana New"/>
      <w:b/>
      <w:bCs/>
      <w:color w:val="365F91"/>
      <w:kern w:val="2"/>
      <w:sz w:val="28"/>
      <w:szCs w:val="28"/>
      <w:lang w:val="x-none" w:eastAsia="ja-JP" w:bidi="ar-SA"/>
    </w:rPr>
  </w:style>
  <w:style w:type="paragraph" w:styleId="Heading2">
    <w:name w:val="heading 2"/>
    <w:aliases w:val="Artical,h2,Chapter Title"/>
    <w:basedOn w:val="Normal"/>
    <w:next w:val="Normal"/>
    <w:link w:val="Heading2Char"/>
    <w:qFormat/>
    <w:rsid w:val="00C87D32"/>
    <w:pPr>
      <w:keepNext/>
      <w:numPr>
        <w:ilvl w:val="1"/>
        <w:numId w:val="5"/>
      </w:numPr>
      <w:spacing w:before="240" w:after="60" w:line="240" w:lineRule="auto"/>
      <w:jc w:val="thaiDistribute"/>
      <w:outlineLvl w:val="1"/>
    </w:pPr>
    <w:rPr>
      <w:rFonts w:ascii="Cambria" w:eastAsia="MS Gothic" w:hAnsi="Cambria" w:cs="Angsana New"/>
      <w:b/>
      <w:bCs/>
      <w:i/>
      <w:iCs/>
      <w:color w:val="auto"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87D32"/>
    <w:pPr>
      <w:keepNext/>
      <w:numPr>
        <w:ilvl w:val="2"/>
        <w:numId w:val="5"/>
      </w:numPr>
      <w:spacing w:before="240" w:after="60" w:line="240" w:lineRule="auto"/>
      <w:jc w:val="thaiDistribute"/>
      <w:outlineLvl w:val="2"/>
    </w:pPr>
    <w:rPr>
      <w:rFonts w:ascii="Cambria" w:eastAsia="MS Gothic" w:hAnsi="Cambria" w:cs="Angsana New"/>
      <w:b/>
      <w:bCs/>
      <w:color w:val="auto"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87D32"/>
    <w:pPr>
      <w:keepNext/>
      <w:numPr>
        <w:ilvl w:val="3"/>
        <w:numId w:val="5"/>
      </w:numPr>
      <w:spacing w:before="240" w:after="60" w:line="240" w:lineRule="auto"/>
      <w:jc w:val="thaiDistribute"/>
      <w:outlineLvl w:val="3"/>
    </w:pPr>
    <w:rPr>
      <w:rFonts w:ascii="Calibri" w:eastAsia="MS Mincho" w:hAnsi="Calibri" w:cs="Angsana New"/>
      <w:b/>
      <w:bCs/>
      <w:color w:val="auto"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87D32"/>
    <w:pPr>
      <w:numPr>
        <w:ilvl w:val="4"/>
        <w:numId w:val="5"/>
      </w:numPr>
      <w:spacing w:before="240" w:after="60" w:line="240" w:lineRule="auto"/>
      <w:jc w:val="thaiDistribute"/>
      <w:outlineLvl w:val="4"/>
    </w:pPr>
    <w:rPr>
      <w:rFonts w:ascii="Calibri" w:eastAsia="MS Mincho" w:hAnsi="Calibri" w:cs="Angsana New"/>
      <w:b/>
      <w:bCs/>
      <w:i/>
      <w:iCs/>
      <w:color w:val="auto"/>
      <w:sz w:val="26"/>
      <w:szCs w:val="33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87D32"/>
    <w:pPr>
      <w:numPr>
        <w:ilvl w:val="5"/>
        <w:numId w:val="5"/>
      </w:numPr>
      <w:spacing w:before="240" w:after="60" w:line="240" w:lineRule="auto"/>
      <w:jc w:val="thaiDistribute"/>
      <w:outlineLvl w:val="5"/>
    </w:pPr>
    <w:rPr>
      <w:rFonts w:ascii="Calibri" w:eastAsia="MS Mincho" w:hAnsi="Calibri" w:cs="Angsana New"/>
      <w:b/>
      <w:bCs/>
      <w:color w:val="auto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87D32"/>
    <w:pPr>
      <w:numPr>
        <w:ilvl w:val="6"/>
        <w:numId w:val="5"/>
      </w:numPr>
      <w:spacing w:before="240" w:after="60" w:line="240" w:lineRule="auto"/>
      <w:jc w:val="thaiDistribute"/>
      <w:outlineLvl w:val="6"/>
    </w:pPr>
    <w:rPr>
      <w:rFonts w:ascii="Calibri" w:eastAsia="MS Mincho" w:hAnsi="Calibri" w:cs="Angsana New"/>
      <w:color w:val="auto"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1946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color w:val="auto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CD1946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color w:val="auto"/>
      <w:sz w:val="12"/>
      <w:szCs w:val="20"/>
    </w:rPr>
  </w:style>
  <w:style w:type="paragraph" w:styleId="Title">
    <w:name w:val="Title"/>
    <w:basedOn w:val="Normal"/>
    <w:link w:val="TitleChar"/>
    <w:qFormat/>
    <w:rsid w:val="00CD1946"/>
    <w:pPr>
      <w:keepNext/>
      <w:ind w:left="181" w:hanging="181"/>
      <w:outlineLvl w:val="0"/>
    </w:pPr>
    <w:rPr>
      <w:rFonts w:cs="Angsana New"/>
      <w:bCs/>
      <w:kern w:val="28"/>
      <w:szCs w:val="32"/>
      <w:lang w:val="x-none" w:eastAsia="x-none"/>
    </w:rPr>
  </w:style>
  <w:style w:type="paragraph" w:styleId="Signature">
    <w:name w:val="Signature"/>
    <w:basedOn w:val="Normal"/>
    <w:semiHidden/>
    <w:rsid w:val="00CD1946"/>
    <w:pPr>
      <w:keepNext/>
    </w:pPr>
    <w:rPr>
      <w:noProof/>
      <w:szCs w:val="20"/>
    </w:rPr>
  </w:style>
  <w:style w:type="paragraph" w:styleId="Salutation">
    <w:name w:val="Salutation"/>
    <w:basedOn w:val="Normal"/>
    <w:next w:val="Normal"/>
    <w:rsid w:val="00CD1946"/>
    <w:pPr>
      <w:spacing w:before="480" w:after="240"/>
    </w:pPr>
    <w:rPr>
      <w:noProof/>
      <w:szCs w:val="20"/>
    </w:rPr>
  </w:style>
  <w:style w:type="paragraph" w:styleId="Date">
    <w:name w:val="Date"/>
    <w:basedOn w:val="Normal"/>
    <w:next w:val="Normal"/>
    <w:rsid w:val="00CD1946"/>
    <w:pPr>
      <w:spacing w:after="480"/>
    </w:pPr>
    <w:rPr>
      <w:noProof/>
      <w:szCs w:val="20"/>
    </w:rPr>
  </w:style>
  <w:style w:type="paragraph" w:customStyle="1" w:styleId="ReLine">
    <w:name w:val="Re Line"/>
    <w:basedOn w:val="Normal"/>
    <w:next w:val="Normal"/>
    <w:rsid w:val="00CD1946"/>
    <w:pPr>
      <w:pBdr>
        <w:bottom w:val="single" w:sz="4" w:space="1" w:color="auto"/>
      </w:pBdr>
      <w:ind w:left="578" w:hanging="578"/>
    </w:pPr>
    <w:rPr>
      <w:szCs w:val="20"/>
    </w:rPr>
  </w:style>
  <w:style w:type="paragraph" w:customStyle="1" w:styleId="ccs">
    <w:name w:val="cc's"/>
    <w:basedOn w:val="Normal"/>
    <w:next w:val="Normal"/>
    <w:rsid w:val="00CD1946"/>
    <w:pPr>
      <w:spacing w:before="240"/>
      <w:ind w:left="516" w:hanging="516"/>
    </w:pPr>
    <w:rPr>
      <w:szCs w:val="20"/>
    </w:rPr>
  </w:style>
  <w:style w:type="paragraph" w:customStyle="1" w:styleId="Address">
    <w:name w:val="Address"/>
    <w:basedOn w:val="Normal"/>
    <w:next w:val="Normal"/>
    <w:rsid w:val="00CD1946"/>
    <w:pPr>
      <w:keepLines/>
      <w:spacing w:after="240"/>
    </w:pPr>
    <w:rPr>
      <w:noProof/>
      <w:szCs w:val="20"/>
    </w:rPr>
  </w:style>
  <w:style w:type="paragraph" w:customStyle="1" w:styleId="Addressee">
    <w:name w:val="Addressee"/>
    <w:basedOn w:val="Normal"/>
    <w:next w:val="Normal"/>
    <w:rsid w:val="00CD1946"/>
    <w:pPr>
      <w:keepNext/>
    </w:pPr>
    <w:rPr>
      <w:noProof/>
      <w:szCs w:val="20"/>
    </w:rPr>
  </w:style>
  <w:style w:type="paragraph" w:customStyle="1" w:styleId="bccs">
    <w:name w:val="bcc's"/>
    <w:basedOn w:val="ccs"/>
    <w:rsid w:val="00CD1946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CD1946"/>
    <w:pPr>
      <w:spacing w:after="240"/>
    </w:pPr>
    <w:rPr>
      <w:noProof/>
      <w:szCs w:val="20"/>
      <w:u w:val="single"/>
    </w:rPr>
  </w:style>
  <w:style w:type="paragraph" w:customStyle="1" w:styleId="Enclosures">
    <w:name w:val="Enclosures"/>
    <w:basedOn w:val="Normal"/>
    <w:rsid w:val="00CD1946"/>
    <w:pPr>
      <w:spacing w:before="240"/>
    </w:pPr>
    <w:rPr>
      <w:noProof/>
      <w:szCs w:val="20"/>
      <w:u w:val="single"/>
    </w:rPr>
  </w:style>
  <w:style w:type="paragraph" w:customStyle="1" w:styleId="LetterClosing">
    <w:name w:val="Letter Closing"/>
    <w:basedOn w:val="Normal"/>
    <w:rsid w:val="00CD1946"/>
    <w:pPr>
      <w:keepNext/>
      <w:widowControl w:val="0"/>
      <w:spacing w:after="960"/>
    </w:pPr>
    <w:rPr>
      <w:szCs w:val="20"/>
    </w:rPr>
  </w:style>
  <w:style w:type="paragraph" w:customStyle="1" w:styleId="Text">
    <w:name w:val="Text"/>
    <w:basedOn w:val="Normal"/>
    <w:rsid w:val="00CD1946"/>
    <w:pPr>
      <w:spacing w:after="240"/>
    </w:pPr>
    <w:rPr>
      <w:szCs w:val="20"/>
    </w:rPr>
  </w:style>
  <w:style w:type="paragraph" w:customStyle="1" w:styleId="Initials">
    <w:name w:val="Initials"/>
    <w:basedOn w:val="Normal"/>
    <w:next w:val="Normal"/>
    <w:rsid w:val="00CD1946"/>
    <w:pPr>
      <w:keepNext/>
      <w:spacing w:before="240"/>
      <w:ind w:right="5040"/>
    </w:pPr>
    <w:rPr>
      <w:noProof/>
      <w:szCs w:val="20"/>
    </w:rPr>
  </w:style>
  <w:style w:type="paragraph" w:customStyle="1" w:styleId="WCPageNumber">
    <w:name w:val="WCPageNumber"/>
    <w:rsid w:val="008217F7"/>
    <w:pPr>
      <w:jc w:val="center"/>
    </w:pPr>
    <w:rPr>
      <w:sz w:val="24"/>
    </w:rPr>
  </w:style>
  <w:style w:type="table" w:styleId="TableGrid">
    <w:name w:val="Table Grid"/>
    <w:basedOn w:val="TableNormal"/>
    <w:uiPriority w:val="59"/>
    <w:rsid w:val="00CD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565AA"/>
    <w:rPr>
      <w:rFonts w:cs="Angsana New"/>
      <w:sz w:val="12"/>
      <w:lang w:val="en-US" w:eastAsia="en-US" w:bidi="th-TH"/>
    </w:rPr>
  </w:style>
  <w:style w:type="character" w:customStyle="1" w:styleId="Style11pt">
    <w:name w:val="Style 11 pt"/>
    <w:rsid w:val="007B620B"/>
    <w:rPr>
      <w:rFonts w:ascii="Times New Roman" w:hAnsi="Times New Roman" w:cs="Times New Roman"/>
      <w:sz w:val="22"/>
      <w:szCs w:val="22"/>
      <w:lang w:val="en-US"/>
    </w:rPr>
  </w:style>
  <w:style w:type="character" w:styleId="PageNumber">
    <w:name w:val="page number"/>
    <w:basedOn w:val="DefaultParagraphFont"/>
    <w:rsid w:val="00492332"/>
  </w:style>
  <w:style w:type="paragraph" w:customStyle="1" w:styleId="Normal1">
    <w:name w:val="Normal1"/>
    <w:rsid w:val="005C23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92DBB"/>
    <w:rPr>
      <w:rFonts w:cs="Angsana New"/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E92DBB"/>
    <w:rPr>
      <w:rFonts w:ascii="Arial" w:eastAsia="Arial" w:hAnsi="Arial" w:cs="Cordia New"/>
      <w:color w:val="000000"/>
      <w:szCs w:val="25"/>
    </w:rPr>
  </w:style>
  <w:style w:type="character" w:styleId="FootnoteReference">
    <w:name w:val="footnote reference"/>
    <w:uiPriority w:val="99"/>
    <w:unhideWhenUsed/>
    <w:rsid w:val="00E92DBB"/>
    <w:rPr>
      <w:vertAlign w:val="superscript"/>
    </w:rPr>
  </w:style>
  <w:style w:type="character" w:customStyle="1" w:styleId="HeaderChar">
    <w:name w:val="Header Char"/>
    <w:link w:val="Header"/>
    <w:uiPriority w:val="99"/>
    <w:rsid w:val="00E92DBB"/>
    <w:rPr>
      <w:sz w:val="24"/>
      <w:szCs w:val="24"/>
    </w:rPr>
  </w:style>
  <w:style w:type="character" w:styleId="Hyperlink">
    <w:name w:val="Hyperlink"/>
    <w:rsid w:val="00315364"/>
    <w:rPr>
      <w:color w:val="0000FF"/>
      <w:u w:val="single"/>
    </w:rPr>
  </w:style>
  <w:style w:type="paragraph" w:customStyle="1" w:styleId="Default">
    <w:name w:val="Default"/>
    <w:basedOn w:val="Normal"/>
    <w:rsid w:val="008C1075"/>
    <w:pPr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rsid w:val="0063030B"/>
    <w:pPr>
      <w:spacing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63030B"/>
    <w:rPr>
      <w:rFonts w:ascii="Tahoma" w:eastAsia="Arial" w:hAnsi="Tahoma"/>
      <w:color w:val="000000"/>
      <w:sz w:val="16"/>
    </w:rPr>
  </w:style>
  <w:style w:type="character" w:styleId="CommentReference">
    <w:name w:val="annotation reference"/>
    <w:rsid w:val="00265739"/>
    <w:rPr>
      <w:sz w:val="16"/>
      <w:szCs w:val="18"/>
    </w:rPr>
  </w:style>
  <w:style w:type="paragraph" w:styleId="CommentText">
    <w:name w:val="annotation text"/>
    <w:basedOn w:val="Normal"/>
    <w:link w:val="CommentTextChar"/>
    <w:rsid w:val="00265739"/>
    <w:pPr>
      <w:spacing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265739"/>
    <w:rPr>
      <w:rFonts w:ascii="Arial" w:eastAsia="Arial" w:hAnsi="Arial" w:cs="Cordia New"/>
      <w:color w:val="00000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65739"/>
    <w:rPr>
      <w:b/>
      <w:bCs/>
    </w:rPr>
  </w:style>
  <w:style w:type="character" w:customStyle="1" w:styleId="CommentSubjectChar">
    <w:name w:val="Comment Subject Char"/>
    <w:link w:val="CommentSubject"/>
    <w:rsid w:val="00265739"/>
    <w:rPr>
      <w:rFonts w:ascii="Arial" w:eastAsia="Arial" w:hAnsi="Arial" w:cs="Cordia New"/>
      <w:b/>
      <w:bCs/>
      <w:color w:val="000000"/>
      <w:szCs w:val="25"/>
    </w:rPr>
  </w:style>
  <w:style w:type="paragraph" w:customStyle="1" w:styleId="ColorfulShading-Accent11">
    <w:name w:val="Colorful Shading - Accent 11"/>
    <w:hidden/>
    <w:uiPriority w:val="99"/>
    <w:semiHidden/>
    <w:rsid w:val="0016708D"/>
    <w:rPr>
      <w:rFonts w:ascii="Arial" w:eastAsia="Arial" w:hAnsi="Arial" w:cs="Cordia New"/>
      <w:color w:val="000000"/>
      <w:sz w:val="22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864E90"/>
    <w:pPr>
      <w:spacing w:line="240" w:lineRule="auto"/>
      <w:ind w:left="720"/>
    </w:pPr>
    <w:rPr>
      <w:rFonts w:ascii="Calibri" w:eastAsia="Calibri" w:hAnsi="Calibri" w:cs="Calibri"/>
      <w:color w:val="auto"/>
    </w:rPr>
  </w:style>
  <w:style w:type="paragraph" w:styleId="EndnoteText">
    <w:name w:val="endnote text"/>
    <w:basedOn w:val="Normal"/>
    <w:link w:val="EndnoteTextChar"/>
    <w:rsid w:val="00EF0506"/>
    <w:pPr>
      <w:spacing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rsid w:val="00EF0506"/>
    <w:rPr>
      <w:rFonts w:ascii="Arial" w:eastAsia="Arial" w:hAnsi="Arial" w:cs="Cordia New"/>
      <w:color w:val="000000"/>
      <w:szCs w:val="25"/>
    </w:rPr>
  </w:style>
  <w:style w:type="character" w:styleId="EndnoteReference">
    <w:name w:val="endnote reference"/>
    <w:rsid w:val="00EF0506"/>
    <w:rPr>
      <w:vertAlign w:val="superscript"/>
    </w:rPr>
  </w:style>
  <w:style w:type="character" w:styleId="PlaceholderText">
    <w:name w:val="Placeholder Text"/>
    <w:uiPriority w:val="99"/>
    <w:semiHidden/>
    <w:rsid w:val="00E4012B"/>
    <w:rPr>
      <w:color w:val="808080"/>
    </w:rPr>
  </w:style>
  <w:style w:type="character" w:customStyle="1" w:styleId="Heading1Char">
    <w:name w:val="Heading 1 Char"/>
    <w:link w:val="Heading1"/>
    <w:rsid w:val="00C87D32"/>
    <w:rPr>
      <w:rFonts w:ascii="Cambria" w:eastAsia="MS Gothic" w:hAnsi="Cambria"/>
      <w:b/>
      <w:bCs/>
      <w:color w:val="365F91"/>
      <w:kern w:val="2"/>
      <w:sz w:val="28"/>
      <w:szCs w:val="28"/>
      <w:lang w:eastAsia="ja-JP" w:bidi="ar-SA"/>
    </w:rPr>
  </w:style>
  <w:style w:type="character" w:customStyle="1" w:styleId="Heading2Char">
    <w:name w:val="Heading 2 Char"/>
    <w:aliases w:val="Artical Char,h2 Char,Chapter Title Char"/>
    <w:link w:val="Heading2"/>
    <w:rsid w:val="00C87D32"/>
    <w:rPr>
      <w:rFonts w:ascii="Cambria" w:eastAsia="MS Gothic" w:hAnsi="Cambria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semiHidden/>
    <w:rsid w:val="00C87D32"/>
    <w:rPr>
      <w:rFonts w:ascii="Cambria" w:eastAsia="MS Gothic" w:hAnsi="Cambria"/>
      <w:b/>
      <w:bCs/>
      <w:sz w:val="26"/>
      <w:szCs w:val="33"/>
    </w:rPr>
  </w:style>
  <w:style w:type="character" w:customStyle="1" w:styleId="Heading4Char">
    <w:name w:val="Heading 4 Char"/>
    <w:link w:val="Heading4"/>
    <w:semiHidden/>
    <w:rsid w:val="00C87D32"/>
    <w:rPr>
      <w:rFonts w:ascii="Calibri" w:eastAsia="MS Mincho" w:hAnsi="Calibri" w:cs="Cordia New"/>
      <w:b/>
      <w:bCs/>
      <w:sz w:val="28"/>
      <w:szCs w:val="35"/>
    </w:rPr>
  </w:style>
  <w:style w:type="character" w:customStyle="1" w:styleId="Heading5Char">
    <w:name w:val="Heading 5 Char"/>
    <w:link w:val="Heading5"/>
    <w:semiHidden/>
    <w:rsid w:val="00C87D32"/>
    <w:rPr>
      <w:rFonts w:ascii="Calibri" w:eastAsia="MS Mincho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link w:val="Heading6"/>
    <w:semiHidden/>
    <w:rsid w:val="00C87D32"/>
    <w:rPr>
      <w:rFonts w:ascii="Calibri" w:eastAsia="MS Mincho" w:hAnsi="Calibri" w:cs="Cordia New"/>
      <w:b/>
      <w:bCs/>
      <w:sz w:val="22"/>
      <w:szCs w:val="28"/>
    </w:rPr>
  </w:style>
  <w:style w:type="character" w:customStyle="1" w:styleId="Heading7Char">
    <w:name w:val="Heading 7 Char"/>
    <w:link w:val="Heading7"/>
    <w:semiHidden/>
    <w:rsid w:val="00C87D32"/>
    <w:rPr>
      <w:rFonts w:ascii="Calibri" w:eastAsia="MS Mincho" w:hAnsi="Calibri" w:cs="Cordia New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C87D32"/>
  </w:style>
  <w:style w:type="character" w:customStyle="1" w:styleId="TitleChar">
    <w:name w:val="Title Char"/>
    <w:link w:val="Title"/>
    <w:rsid w:val="00C87D32"/>
    <w:rPr>
      <w:rFonts w:ascii="Arial" w:eastAsia="Arial" w:hAnsi="Arial" w:cs="Arial"/>
      <w:bCs/>
      <w:color w:val="000000"/>
      <w:kern w:val="28"/>
      <w:sz w:val="22"/>
      <w:szCs w:val="32"/>
    </w:rPr>
  </w:style>
  <w:style w:type="paragraph" w:styleId="BodyText">
    <w:name w:val="Body Text"/>
    <w:basedOn w:val="Normal"/>
    <w:link w:val="BodyTextChar"/>
    <w:uiPriority w:val="99"/>
    <w:qFormat/>
    <w:rsid w:val="00C87D32"/>
    <w:pPr>
      <w:tabs>
        <w:tab w:val="right" w:pos="9000"/>
      </w:tabs>
      <w:spacing w:after="240" w:line="288" w:lineRule="auto"/>
      <w:jc w:val="thaiDistribute"/>
    </w:pPr>
    <w:rPr>
      <w:rFonts w:ascii="Cordia New" w:eastAsia="Times New Roman" w:hAnsi="Cordia New" w:cs="Angsana New"/>
      <w:color w:val="auto"/>
      <w:sz w:val="24"/>
      <w:szCs w:val="24"/>
      <w:lang w:val="x-none" w:eastAsia="x-none" w:bidi="ar-SA"/>
    </w:rPr>
  </w:style>
  <w:style w:type="character" w:customStyle="1" w:styleId="BodyTextChar">
    <w:name w:val="Body Text Char"/>
    <w:link w:val="BodyText"/>
    <w:uiPriority w:val="99"/>
    <w:rsid w:val="00C87D32"/>
    <w:rPr>
      <w:rFonts w:ascii="Cordia New" w:hAnsi="Cordia New"/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qFormat/>
    <w:rsid w:val="00C87D32"/>
    <w:pPr>
      <w:numPr>
        <w:ilvl w:val="1"/>
      </w:numPr>
      <w:spacing w:after="200" w:line="240" w:lineRule="auto"/>
      <w:jc w:val="thaiDistribute"/>
    </w:pPr>
    <w:rPr>
      <w:rFonts w:ascii="Cambria" w:eastAsia="MS Gothic" w:hAnsi="Cambria" w:cs="Angsana New"/>
      <w:i/>
      <w:iCs/>
      <w:color w:val="4F81BD"/>
      <w:spacing w:val="15"/>
      <w:sz w:val="24"/>
      <w:szCs w:val="30"/>
      <w:lang w:val="x-none" w:eastAsia="x-none"/>
    </w:rPr>
  </w:style>
  <w:style w:type="character" w:customStyle="1" w:styleId="SubtitleChar">
    <w:name w:val="Subtitle Char"/>
    <w:link w:val="Subtitle"/>
    <w:rsid w:val="00C87D32"/>
    <w:rPr>
      <w:rFonts w:ascii="Cambria" w:eastAsia="MS Gothic" w:hAnsi="Cambria"/>
      <w:i/>
      <w:iCs/>
      <w:color w:val="4F81BD"/>
      <w:spacing w:val="15"/>
      <w:sz w:val="24"/>
      <w:szCs w:val="30"/>
    </w:rPr>
  </w:style>
  <w:style w:type="paragraph" w:styleId="NoSpacing">
    <w:name w:val="No Spacing"/>
    <w:uiPriority w:val="1"/>
    <w:qFormat/>
    <w:rsid w:val="00C87D32"/>
    <w:pPr>
      <w:spacing w:after="240"/>
      <w:jc w:val="thaiDistribute"/>
    </w:pPr>
    <w:rPr>
      <w:rFonts w:ascii="Cordia New" w:eastAsia="Wingdings" w:hAnsi="Cordia New" w:cs="Cordia New"/>
      <w:sz w:val="22"/>
      <w:szCs w:val="28"/>
    </w:rPr>
  </w:style>
  <w:style w:type="paragraph" w:customStyle="1" w:styleId="Schedule1L1">
    <w:name w:val="Schedule 1 L1"/>
    <w:basedOn w:val="Normal"/>
    <w:autoRedefine/>
    <w:qFormat/>
    <w:rsid w:val="00C87D32"/>
    <w:pPr>
      <w:keepNext/>
      <w:pageBreakBefore/>
      <w:spacing w:after="240" w:line="240" w:lineRule="auto"/>
      <w:jc w:val="center"/>
    </w:pPr>
    <w:rPr>
      <w:rFonts w:ascii="Cordia New" w:eastAsia="SimSun" w:hAnsi="Cordia New" w:cs="Cordia New"/>
      <w:b/>
      <w:bCs/>
      <w:caps/>
      <w:color w:val="auto"/>
      <w:lang w:eastAsia="zh-CN" w:bidi="ar-AE"/>
    </w:rPr>
  </w:style>
  <w:style w:type="paragraph" w:customStyle="1" w:styleId="WCPBT1">
    <w:name w:val="WCP BT1"/>
    <w:basedOn w:val="Normal"/>
    <w:qFormat/>
    <w:rsid w:val="00C87D32"/>
    <w:pPr>
      <w:spacing w:after="200" w:line="240" w:lineRule="auto"/>
      <w:jc w:val="thaiDistribute"/>
    </w:pPr>
    <w:rPr>
      <w:rFonts w:ascii="Cordia New" w:eastAsia="Calibri" w:hAnsi="Cordia New" w:cs="Times New Roman"/>
      <w:color w:val="auto"/>
      <w:szCs w:val="24"/>
    </w:rPr>
  </w:style>
  <w:style w:type="paragraph" w:customStyle="1" w:styleId="WCPBT2">
    <w:name w:val="WCP BT2"/>
    <w:basedOn w:val="Normal"/>
    <w:qFormat/>
    <w:rsid w:val="00C87D32"/>
    <w:pPr>
      <w:spacing w:after="200" w:line="240" w:lineRule="auto"/>
      <w:ind w:left="864"/>
      <w:jc w:val="thaiDistribute"/>
    </w:pPr>
    <w:rPr>
      <w:rFonts w:ascii="Cordia New" w:eastAsia="Calibri" w:hAnsi="Cordia New" w:cs="Cordia New"/>
      <w:bCs/>
      <w:color w:val="auto"/>
      <w:szCs w:val="28"/>
    </w:rPr>
  </w:style>
  <w:style w:type="paragraph" w:customStyle="1" w:styleId="WCPBT3">
    <w:name w:val="WCP BT3"/>
    <w:basedOn w:val="Normal"/>
    <w:qFormat/>
    <w:rsid w:val="00C87D32"/>
    <w:pPr>
      <w:spacing w:after="200" w:line="240" w:lineRule="auto"/>
      <w:ind w:left="1584"/>
      <w:jc w:val="thaiDistribute"/>
    </w:pPr>
    <w:rPr>
      <w:rFonts w:ascii="Cordia New" w:eastAsia="Calibri" w:hAnsi="Cordia New" w:cs="Cordia New"/>
      <w:color w:val="auto"/>
      <w:sz w:val="24"/>
      <w:szCs w:val="28"/>
    </w:rPr>
  </w:style>
  <w:style w:type="paragraph" w:customStyle="1" w:styleId="WCPBT4">
    <w:name w:val="WCP BT4"/>
    <w:basedOn w:val="Normal"/>
    <w:qFormat/>
    <w:rsid w:val="00C87D32"/>
    <w:pPr>
      <w:spacing w:after="200" w:line="240" w:lineRule="auto"/>
      <w:ind w:left="2304"/>
      <w:jc w:val="thaiDistribute"/>
    </w:pPr>
    <w:rPr>
      <w:rFonts w:ascii="Cordia New" w:eastAsia="Calibri" w:hAnsi="Cordia New" w:cs="Cordia New"/>
      <w:color w:val="auto"/>
      <w:szCs w:val="28"/>
    </w:rPr>
  </w:style>
  <w:style w:type="paragraph" w:customStyle="1" w:styleId="WCPBT5">
    <w:name w:val="WCP BT5"/>
    <w:basedOn w:val="Normal"/>
    <w:qFormat/>
    <w:rsid w:val="00C87D32"/>
    <w:pPr>
      <w:spacing w:after="200" w:line="240" w:lineRule="auto"/>
      <w:ind w:left="3024"/>
      <w:jc w:val="thaiDistribute"/>
    </w:pPr>
    <w:rPr>
      <w:rFonts w:ascii="Cordia New" w:eastAsia="Calibri" w:hAnsi="Cordia New" w:cs="Cordia New"/>
      <w:color w:val="auto"/>
      <w:szCs w:val="28"/>
    </w:rPr>
  </w:style>
  <w:style w:type="paragraph" w:customStyle="1" w:styleId="WCPBT6">
    <w:name w:val="WCP BT6"/>
    <w:basedOn w:val="Normal"/>
    <w:qFormat/>
    <w:rsid w:val="00C87D32"/>
    <w:pPr>
      <w:spacing w:after="200" w:line="240" w:lineRule="auto"/>
      <w:ind w:left="3744"/>
      <w:jc w:val="thaiDistribute"/>
    </w:pPr>
    <w:rPr>
      <w:rFonts w:ascii="Cordia New" w:eastAsia="Calibri" w:hAnsi="Cordia New" w:cs="Cordia New"/>
      <w:color w:val="auto"/>
      <w:szCs w:val="28"/>
    </w:rPr>
  </w:style>
  <w:style w:type="paragraph" w:customStyle="1" w:styleId="WCPBT7">
    <w:name w:val="WCP BT7"/>
    <w:basedOn w:val="Normal"/>
    <w:qFormat/>
    <w:rsid w:val="00C87D32"/>
    <w:pPr>
      <w:spacing w:after="200" w:line="240" w:lineRule="auto"/>
      <w:ind w:left="4464"/>
      <w:jc w:val="thaiDistribute"/>
    </w:pPr>
    <w:rPr>
      <w:rFonts w:ascii="Cordia New" w:eastAsia="Calibri" w:hAnsi="Cordia New" w:cs="Cordia New"/>
      <w:color w:val="auto"/>
      <w:szCs w:val="28"/>
    </w:rPr>
  </w:style>
  <w:style w:type="paragraph" w:customStyle="1" w:styleId="WCPH11">
    <w:name w:val="WCP H1 1."/>
    <w:basedOn w:val="Heading1"/>
    <w:next w:val="Normal"/>
    <w:qFormat/>
    <w:rsid w:val="00C87D32"/>
    <w:pPr>
      <w:keepNext w:val="0"/>
      <w:keepLines w:val="0"/>
      <w:numPr>
        <w:numId w:val="6"/>
      </w:numPr>
      <w:spacing w:before="0"/>
    </w:pPr>
    <w:rPr>
      <w:rFonts w:ascii="Times New Roman Bold" w:hAnsi="Times New Roman Bold" w:cs="Cordia New"/>
      <w:caps/>
      <w:color w:val="auto"/>
      <w:kern w:val="0"/>
      <w:sz w:val="22"/>
      <w:szCs w:val="30"/>
      <w:u w:val="single"/>
      <w:lang w:eastAsia="en-US" w:bidi="th-TH"/>
    </w:rPr>
  </w:style>
  <w:style w:type="paragraph" w:customStyle="1" w:styleId="WCPH211">
    <w:name w:val="WCP H2 1.1"/>
    <w:basedOn w:val="Heading2"/>
    <w:next w:val="WCPBT2"/>
    <w:qFormat/>
    <w:rsid w:val="00C87D32"/>
    <w:pPr>
      <w:keepNext w:val="0"/>
      <w:numPr>
        <w:numId w:val="6"/>
      </w:numPr>
      <w:spacing w:before="0" w:after="200"/>
    </w:pPr>
    <w:rPr>
      <w:rFonts w:ascii="Times New Roman" w:hAnsi="Times New Roman" w:cs="Cordia New"/>
      <w:b w:val="0"/>
      <w:bCs w:val="0"/>
      <w:i w:val="0"/>
      <w:iCs w:val="0"/>
      <w:sz w:val="22"/>
      <w:szCs w:val="30"/>
    </w:rPr>
  </w:style>
  <w:style w:type="paragraph" w:customStyle="1" w:styleId="WCPH3111">
    <w:name w:val="WCP H3 1.1.1"/>
    <w:basedOn w:val="Heading3"/>
    <w:next w:val="WCPBT3"/>
    <w:qFormat/>
    <w:rsid w:val="00C87D32"/>
    <w:pPr>
      <w:keepNext w:val="0"/>
      <w:numPr>
        <w:numId w:val="6"/>
      </w:numPr>
      <w:spacing w:before="0" w:after="200"/>
    </w:pPr>
    <w:rPr>
      <w:rFonts w:ascii="Times New Roman" w:hAnsi="Times New Roman" w:cs="Cordia New"/>
      <w:b w:val="0"/>
      <w:bCs w:val="0"/>
      <w:sz w:val="22"/>
      <w:szCs w:val="30"/>
    </w:rPr>
  </w:style>
  <w:style w:type="paragraph" w:customStyle="1" w:styleId="WCPH4a">
    <w:name w:val="WCP H4 (a)"/>
    <w:basedOn w:val="Heading4"/>
    <w:next w:val="WCPBT4"/>
    <w:qFormat/>
    <w:rsid w:val="00C87D32"/>
    <w:pPr>
      <w:keepNext w:val="0"/>
      <w:numPr>
        <w:numId w:val="6"/>
      </w:numPr>
      <w:spacing w:before="0" w:after="200"/>
    </w:pPr>
    <w:rPr>
      <w:rFonts w:ascii="Times New Roman" w:eastAsia="MS Gothic" w:hAnsi="Times New Roman"/>
      <w:b w:val="0"/>
      <w:bCs w:val="0"/>
      <w:sz w:val="22"/>
      <w:szCs w:val="30"/>
    </w:rPr>
  </w:style>
  <w:style w:type="paragraph" w:customStyle="1" w:styleId="WCPH5i">
    <w:name w:val="WCP H5 (i)"/>
    <w:basedOn w:val="Heading5"/>
    <w:next w:val="WCPBT5"/>
    <w:qFormat/>
    <w:rsid w:val="00C87D32"/>
    <w:pPr>
      <w:numPr>
        <w:numId w:val="6"/>
      </w:numPr>
      <w:spacing w:before="0" w:after="200"/>
    </w:pPr>
    <w:rPr>
      <w:rFonts w:ascii="Times New Roman" w:eastAsia="MS Gothic" w:hAnsi="Times New Roman"/>
      <w:b w:val="0"/>
      <w:bCs w:val="0"/>
      <w:i w:val="0"/>
      <w:iCs w:val="0"/>
      <w:sz w:val="22"/>
      <w:szCs w:val="30"/>
    </w:rPr>
  </w:style>
  <w:style w:type="paragraph" w:customStyle="1" w:styleId="WCPH6A">
    <w:name w:val="WCP H6 (A)"/>
    <w:basedOn w:val="Heading6"/>
    <w:next w:val="WCPBT6"/>
    <w:qFormat/>
    <w:rsid w:val="00C87D32"/>
    <w:pPr>
      <w:numPr>
        <w:numId w:val="6"/>
      </w:numPr>
      <w:spacing w:after="200"/>
    </w:pPr>
    <w:rPr>
      <w:rFonts w:ascii="Times New Roman" w:eastAsia="MS Gothic" w:hAnsi="Times New Roman"/>
      <w:b w:val="0"/>
      <w:bCs w:val="0"/>
      <w:szCs w:val="30"/>
    </w:rPr>
  </w:style>
  <w:style w:type="paragraph" w:customStyle="1" w:styleId="WCPH71">
    <w:name w:val="WCP H7 (1)"/>
    <w:basedOn w:val="Heading7"/>
    <w:next w:val="WCPBT7"/>
    <w:qFormat/>
    <w:rsid w:val="00C87D32"/>
    <w:pPr>
      <w:numPr>
        <w:numId w:val="6"/>
      </w:numPr>
      <w:spacing w:before="0" w:after="200"/>
    </w:pPr>
    <w:rPr>
      <w:rFonts w:ascii="Times New Roman" w:eastAsia="MS Gothic" w:hAnsi="Times New Roman"/>
      <w:sz w:val="22"/>
    </w:rPr>
  </w:style>
  <w:style w:type="paragraph" w:customStyle="1" w:styleId="WCPListParaa">
    <w:name w:val="WCP ListPara (a)"/>
    <w:basedOn w:val="WCPBT1"/>
    <w:qFormat/>
    <w:rsid w:val="00C87D32"/>
    <w:pPr>
      <w:numPr>
        <w:numId w:val="7"/>
      </w:numPr>
    </w:pPr>
  </w:style>
  <w:style w:type="paragraph" w:customStyle="1" w:styleId="WCPPartiesList1">
    <w:name w:val="WCP Parties List 1."/>
    <w:basedOn w:val="Normal"/>
    <w:next w:val="WCPBT1"/>
    <w:qFormat/>
    <w:rsid w:val="00C87D32"/>
    <w:pPr>
      <w:numPr>
        <w:numId w:val="8"/>
      </w:numPr>
      <w:spacing w:after="200" w:line="240" w:lineRule="auto"/>
      <w:jc w:val="thaiDistribute"/>
    </w:pPr>
    <w:rPr>
      <w:rFonts w:ascii="Cordia New" w:eastAsia="Calibri" w:hAnsi="Cordia New" w:cs="Cordia New"/>
      <w:color w:val="auto"/>
      <w:szCs w:val="28"/>
    </w:rPr>
  </w:style>
  <w:style w:type="paragraph" w:customStyle="1" w:styleId="WCPRecitalListA">
    <w:name w:val="WCP Recital List A."/>
    <w:basedOn w:val="Normal"/>
    <w:next w:val="WCPBT1"/>
    <w:qFormat/>
    <w:rsid w:val="00C87D32"/>
    <w:pPr>
      <w:numPr>
        <w:numId w:val="9"/>
      </w:numPr>
      <w:spacing w:after="200" w:line="240" w:lineRule="auto"/>
      <w:jc w:val="thaiDistribute"/>
    </w:pPr>
    <w:rPr>
      <w:rFonts w:ascii="Cordia New" w:eastAsia="Calibri" w:hAnsi="Cordia New" w:cs="Cordia New"/>
      <w:color w:val="auto"/>
      <w:szCs w:val="28"/>
    </w:rPr>
  </w:style>
  <w:style w:type="paragraph" w:customStyle="1" w:styleId="WCPSchH1CAPUL1">
    <w:name w:val="WCP Sch H1 CAP UL 1."/>
    <w:basedOn w:val="Normal"/>
    <w:next w:val="Normal"/>
    <w:qFormat/>
    <w:rsid w:val="00C87D32"/>
    <w:pPr>
      <w:numPr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b/>
      <w:caps/>
      <w:color w:val="auto"/>
      <w:szCs w:val="28"/>
      <w:u w:val="single"/>
    </w:rPr>
  </w:style>
  <w:style w:type="paragraph" w:customStyle="1" w:styleId="WCPSchH1ul1">
    <w:name w:val="WCP Sch H1 ul 1."/>
    <w:basedOn w:val="Normal"/>
    <w:next w:val="Normal"/>
    <w:qFormat/>
    <w:rsid w:val="00C87D32"/>
    <w:pPr>
      <w:numPr>
        <w:numId w:val="11"/>
      </w:numPr>
      <w:spacing w:after="200" w:line="240" w:lineRule="auto"/>
      <w:jc w:val="thaiDistribute"/>
    </w:pPr>
    <w:rPr>
      <w:rFonts w:ascii="Times New Roman Bold" w:eastAsia="Times New Roman" w:hAnsi="Times New Roman Bold" w:cs="Cordia New"/>
      <w:b/>
      <w:color w:val="auto"/>
      <w:szCs w:val="28"/>
      <w:u w:val="single"/>
    </w:rPr>
  </w:style>
  <w:style w:type="paragraph" w:customStyle="1" w:styleId="WCPSchH2CAPUL11">
    <w:name w:val="WCP Sch H2 CAP UL 1.1"/>
    <w:basedOn w:val="Normal"/>
    <w:qFormat/>
    <w:rsid w:val="00C87D32"/>
    <w:pPr>
      <w:numPr>
        <w:ilvl w:val="1"/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2ul11">
    <w:name w:val="WCP Sch H2 ul 1.1"/>
    <w:basedOn w:val="Normal"/>
    <w:qFormat/>
    <w:rsid w:val="00C87D32"/>
    <w:pPr>
      <w:numPr>
        <w:ilvl w:val="1"/>
        <w:numId w:val="11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3CAPUL111">
    <w:name w:val="WCP Sch H3 CAP UL 1.1.1"/>
    <w:basedOn w:val="Normal"/>
    <w:qFormat/>
    <w:rsid w:val="00C87D32"/>
    <w:pPr>
      <w:numPr>
        <w:ilvl w:val="2"/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3ul111">
    <w:name w:val="WCP Sch H3 ul 1.1.1"/>
    <w:basedOn w:val="Normal"/>
    <w:qFormat/>
    <w:rsid w:val="00C87D32"/>
    <w:pPr>
      <w:numPr>
        <w:ilvl w:val="2"/>
        <w:numId w:val="11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4CAPULa">
    <w:name w:val="WCP Sch H4 CAP UL (a)"/>
    <w:basedOn w:val="Normal"/>
    <w:qFormat/>
    <w:rsid w:val="00C87D32"/>
    <w:pPr>
      <w:numPr>
        <w:ilvl w:val="3"/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4ula">
    <w:name w:val="WCP Sch H4 ul (a)"/>
    <w:basedOn w:val="Normal"/>
    <w:qFormat/>
    <w:rsid w:val="00C87D32"/>
    <w:pPr>
      <w:numPr>
        <w:ilvl w:val="3"/>
        <w:numId w:val="11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5CAPULi">
    <w:name w:val="WCP Sch H5 CAP UL (i)"/>
    <w:basedOn w:val="Normal"/>
    <w:qFormat/>
    <w:rsid w:val="00C87D32"/>
    <w:pPr>
      <w:numPr>
        <w:ilvl w:val="4"/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5uli">
    <w:name w:val="WCP Sch H5 ul (i)"/>
    <w:basedOn w:val="Normal"/>
    <w:qFormat/>
    <w:rsid w:val="00C87D32"/>
    <w:pPr>
      <w:numPr>
        <w:ilvl w:val="4"/>
        <w:numId w:val="11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6CAPULA">
    <w:name w:val="WCP Sch H6 CAP UL (A)"/>
    <w:basedOn w:val="Normal"/>
    <w:qFormat/>
    <w:rsid w:val="00C87D32"/>
    <w:pPr>
      <w:numPr>
        <w:ilvl w:val="5"/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6ulA">
    <w:name w:val="WCP Sch H6 ul (A)"/>
    <w:basedOn w:val="Normal"/>
    <w:qFormat/>
    <w:rsid w:val="00C87D32"/>
    <w:pPr>
      <w:numPr>
        <w:ilvl w:val="5"/>
        <w:numId w:val="11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7CAPUL1">
    <w:name w:val="WCP Sch H7 CAP UL (1)"/>
    <w:basedOn w:val="Normal"/>
    <w:qFormat/>
    <w:rsid w:val="00C87D32"/>
    <w:pPr>
      <w:numPr>
        <w:ilvl w:val="6"/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1List1">
    <w:name w:val="WCP Sch L1 List 1."/>
    <w:basedOn w:val="Normal"/>
    <w:next w:val="Normal"/>
    <w:qFormat/>
    <w:rsid w:val="00C87D32"/>
    <w:pPr>
      <w:numPr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7ul1">
    <w:name w:val="WCP Sch H7 ul (1)"/>
    <w:basedOn w:val="Normal"/>
    <w:qFormat/>
    <w:rsid w:val="00C87D32"/>
    <w:pPr>
      <w:numPr>
        <w:ilvl w:val="6"/>
        <w:numId w:val="11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2List11">
    <w:name w:val="WCP Sch L2 List 1.1"/>
    <w:basedOn w:val="Normal"/>
    <w:qFormat/>
    <w:rsid w:val="00C87D32"/>
    <w:pPr>
      <w:numPr>
        <w:ilvl w:val="1"/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3List111">
    <w:name w:val="WCP Sch L3 List 1.1.1"/>
    <w:basedOn w:val="Normal"/>
    <w:qFormat/>
    <w:rsid w:val="00C87D32"/>
    <w:pPr>
      <w:numPr>
        <w:ilvl w:val="2"/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4Lista">
    <w:name w:val="WCP Sch L4 List (a)"/>
    <w:basedOn w:val="Normal"/>
    <w:qFormat/>
    <w:rsid w:val="00C87D32"/>
    <w:pPr>
      <w:numPr>
        <w:ilvl w:val="3"/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5Listi">
    <w:name w:val="WCP Sch L5 List (i)"/>
    <w:basedOn w:val="Normal"/>
    <w:qFormat/>
    <w:rsid w:val="00C87D32"/>
    <w:pPr>
      <w:numPr>
        <w:ilvl w:val="4"/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6ListA">
    <w:name w:val="WCP Sch L6 List (A)"/>
    <w:basedOn w:val="Normal"/>
    <w:qFormat/>
    <w:rsid w:val="00C87D32"/>
    <w:pPr>
      <w:numPr>
        <w:ilvl w:val="5"/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7List1">
    <w:name w:val="WCP Sch L7 List (1)"/>
    <w:basedOn w:val="Normal"/>
    <w:qFormat/>
    <w:rsid w:val="00C87D32"/>
    <w:pPr>
      <w:numPr>
        <w:ilvl w:val="6"/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ista">
    <w:name w:val="WCP Sch List (a)"/>
    <w:basedOn w:val="Normal"/>
    <w:qFormat/>
    <w:rsid w:val="00C87D32"/>
    <w:pPr>
      <w:numPr>
        <w:numId w:val="13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TableofContents-Page">
    <w:name w:val="WCP Table of Contents - Page"/>
    <w:basedOn w:val="Normal"/>
    <w:next w:val="Normal"/>
    <w:qFormat/>
    <w:rsid w:val="00C87D32"/>
    <w:pPr>
      <w:numPr>
        <w:numId w:val="14"/>
      </w:numPr>
      <w:spacing w:after="200" w:line="240" w:lineRule="auto"/>
      <w:jc w:val="right"/>
    </w:pPr>
    <w:rPr>
      <w:rFonts w:ascii="Cordia New" w:eastAsia="Calibri" w:hAnsi="Cordia New" w:cs="Cordia New"/>
      <w:b/>
      <w:bCs/>
      <w:color w:val="auto"/>
      <w:szCs w:val="28"/>
    </w:rPr>
  </w:style>
  <w:style w:type="paragraph" w:customStyle="1" w:styleId="WCPTOCHEAD">
    <w:name w:val="WCP TOC HEAD"/>
    <w:basedOn w:val="Normal"/>
    <w:next w:val="WCPBT1"/>
    <w:qFormat/>
    <w:rsid w:val="00C87D32"/>
    <w:pPr>
      <w:numPr>
        <w:numId w:val="15"/>
      </w:numPr>
      <w:spacing w:after="200" w:line="240" w:lineRule="auto"/>
      <w:jc w:val="center"/>
    </w:pPr>
    <w:rPr>
      <w:rFonts w:ascii="Times New Roman Bold" w:eastAsia="Times New Roman" w:hAnsi="Times New Roman Bold" w:cs="Cordia New"/>
      <w:b/>
      <w:bCs/>
      <w:color w:val="auto"/>
      <w:szCs w:val="30"/>
    </w:rPr>
  </w:style>
  <w:style w:type="paragraph" w:customStyle="1" w:styleId="WCPSCHEDULE">
    <w:name w:val="WCP SCHEDULE"/>
    <w:basedOn w:val="Normal"/>
    <w:next w:val="WCPBT1"/>
    <w:qFormat/>
    <w:rsid w:val="00C87D32"/>
    <w:pPr>
      <w:pageBreakBefore/>
      <w:numPr>
        <w:numId w:val="16"/>
      </w:numPr>
      <w:spacing w:after="200" w:line="240" w:lineRule="auto"/>
      <w:jc w:val="center"/>
    </w:pPr>
    <w:rPr>
      <w:rFonts w:ascii="Times New Roman Bold" w:eastAsia="Times New Roman" w:hAnsi="Times New Roman Bold" w:cs="Cordia New"/>
      <w:b/>
      <w:bCs/>
      <w:caps/>
      <w:color w:val="auto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C87D32"/>
    <w:pPr>
      <w:jc w:val="thaiDistribute"/>
    </w:pPr>
    <w:rPr>
      <w:rFonts w:ascii="Cordia New" w:hAnsi="Cordia New" w:cs="Cordia New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Footer"/>
    <w:next w:val="Footer"/>
    <w:link w:val="DocIDChar"/>
    <w:rsid w:val="000E00D3"/>
    <w:rPr>
      <w:rFonts w:eastAsia="Arial"/>
      <w:b/>
      <w:bCs/>
      <w:color w:val="FFFFFF"/>
      <w:spacing w:val="-12"/>
      <w:szCs w:val="36"/>
      <w:lang w:val="x-none" w:eastAsia="x-none"/>
    </w:rPr>
  </w:style>
  <w:style w:type="character" w:customStyle="1" w:styleId="DocIDChar">
    <w:name w:val="DocID Char"/>
    <w:link w:val="DocID"/>
    <w:rsid w:val="000E00D3"/>
    <w:rPr>
      <w:rFonts w:eastAsia="Arial" w:cs="Times New Roman"/>
      <w:b/>
      <w:bCs/>
      <w:color w:val="FFFFFF"/>
      <w:spacing w:val="-12"/>
      <w:sz w:val="12"/>
      <w:szCs w:val="36"/>
    </w:rPr>
  </w:style>
  <w:style w:type="paragraph" w:customStyle="1" w:styleId="ms-rteelement-sec-cth">
    <w:name w:val="ms-rteelement-sec-cth"/>
    <w:basedOn w:val="Normal"/>
    <w:rsid w:val="006C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uiPriority w:val="20"/>
    <w:qFormat/>
    <w:rsid w:val="00A408B2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A408B2"/>
  </w:style>
  <w:style w:type="paragraph" w:styleId="DocumentMap">
    <w:name w:val="Document Map"/>
    <w:basedOn w:val="Normal"/>
    <w:link w:val="DocumentMapChar"/>
    <w:semiHidden/>
    <w:unhideWhenUsed/>
    <w:rsid w:val="000E7C85"/>
    <w:rPr>
      <w:rFonts w:ascii="Times New Roman" w:hAnsi="Times New Roman" w:cs="Angsana New"/>
      <w:sz w:val="24"/>
      <w:szCs w:val="30"/>
      <w:lang w:val="x-none" w:eastAsia="x-none"/>
    </w:rPr>
  </w:style>
  <w:style w:type="character" w:customStyle="1" w:styleId="DocumentMapChar">
    <w:name w:val="Document Map Char"/>
    <w:link w:val="DocumentMap"/>
    <w:semiHidden/>
    <w:rsid w:val="000E7C85"/>
    <w:rPr>
      <w:rFonts w:eastAsia="Arial" w:cs="Cordia New"/>
      <w:color w:val="000000"/>
      <w:sz w:val="24"/>
      <w:szCs w:val="30"/>
    </w:rPr>
  </w:style>
  <w:style w:type="paragraph" w:styleId="Revision">
    <w:name w:val="Revision"/>
    <w:hidden/>
    <w:uiPriority w:val="71"/>
    <w:unhideWhenUsed/>
    <w:rsid w:val="004E1A76"/>
    <w:rPr>
      <w:rFonts w:ascii="Arial" w:eastAsia="Arial" w:hAnsi="Arial" w:cs="Cordia New"/>
      <w:color w:val="000000"/>
      <w:sz w:val="22"/>
      <w:szCs w:val="28"/>
    </w:rPr>
  </w:style>
  <w:style w:type="paragraph" w:styleId="ListParagraph">
    <w:name w:val="List Paragraph"/>
    <w:basedOn w:val="Normal"/>
    <w:uiPriority w:val="72"/>
    <w:qFormat/>
    <w:rsid w:val="00170D4A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1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9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12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7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4728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932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5823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785">
                  <w:marLeft w:val="6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75847">
                      <w:marLeft w:val="6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189">
                      <w:marLeft w:val="6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2062">
                      <w:marLeft w:val="6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9343">
                      <w:marLeft w:val="6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3881">
                      <w:marLeft w:val="6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3030">
                  <w:marLeft w:val="6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6694">
                  <w:marLeft w:val="6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9810">
                  <w:marLeft w:val="6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3236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6703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408">
                  <w:marLeft w:val="6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8337">
                  <w:marLeft w:val="6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75890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259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2102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8942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7370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5041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8280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16765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7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9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91C43857A5E5DD499164A0F4F1931395" ma:contentTypeVersion="13" ma:contentTypeDescription="สร้างเอกสารใหม่" ma:contentTypeScope="" ma:versionID="32fa476c2e2acfd91f0b4080b6513440">
  <xsd:schema xmlns:xsd="http://www.w3.org/2001/XMLSchema" xmlns:xs="http://www.w3.org/2001/XMLSchema" xmlns:p="http://schemas.microsoft.com/office/2006/metadata/properties" xmlns:ns2="86a0e43a-7fec-4f38-987d-ce7a35ce77eb" xmlns:ns3="1cb8b0dd-99ad-4946-a13d-11b737c0fb74" targetNamespace="http://schemas.microsoft.com/office/2006/metadata/properties" ma:root="true" ma:fieldsID="36904bb804c97ee07c55e77b0cad0c1e" ns2:_="" ns3:_="">
    <xsd:import namespace="86a0e43a-7fec-4f38-987d-ce7a35ce77eb"/>
    <xsd:import namespace="1cb8b0dd-99ad-4946-a13d-11b737c0f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0e43a-7fec-4f38-987d-ce7a35ce7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แท็กรูป" ma:readOnly="false" ma:fieldId="{5cf76f15-5ced-4ddc-b409-7134ff3c332f}" ma:taxonomyMulti="true" ma:sspId="4ef59a14-eafc-4429-9315-3af443e06e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b0dd-99ad-4946-a13d-11b737c0fb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3c24c0-b37b-419a-9966-8e4997caf1ed}" ma:internalName="TaxCatchAll" ma:showField="CatchAllData" ma:web="1cb8b0dd-99ad-4946-a13d-11b737c0f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16DBA-8348-40A8-8A44-42E0072DD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DD58B-12DB-46FF-90F1-CCC85F399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0e43a-7fec-4f38-987d-ce7a35ce77eb"/>
    <ds:schemaRef ds:uri="1cb8b0dd-99ad-4946-a13d-11b737c0f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F0188-5CF4-49B6-A2C8-86433EF2C1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F799D7-564C-423F-AF48-216F0CB3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13884</Words>
  <Characters>79142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Phatra Capital Public Company Limited</Company>
  <LinksUpToDate>false</LinksUpToDate>
  <CharactersWithSpaces>92841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Thapattika Chancharoensin</dc:creator>
  <cp:lastModifiedBy>Radaran Thongsin</cp:lastModifiedBy>
  <cp:revision>2</cp:revision>
  <cp:lastPrinted>2018-01-05T02:41:00Z</cp:lastPrinted>
  <dcterms:created xsi:type="dcterms:W3CDTF">2023-12-26T11:16:00Z</dcterms:created>
  <dcterms:modified xsi:type="dcterms:W3CDTF">2023-12-26T11:16:00Z</dcterms:modified>
</cp:coreProperties>
</file>